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C6" w:rsidRPr="00DB076B" w:rsidRDefault="004F1FC6" w:rsidP="004F1FC6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</w:p>
    <w:p w:rsidR="004F1FC6" w:rsidRPr="00DB076B" w:rsidRDefault="004F1FC6" w:rsidP="004F1FC6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u w:val="single"/>
          <w:lang w:val="en-GB"/>
        </w:rPr>
      </w:pPr>
    </w:p>
    <w:p w:rsidR="00BC2653" w:rsidRPr="00442085" w:rsidRDefault="00BC2653" w:rsidP="004D7D5B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bookmarkStart w:id="0" w:name="_GoBack"/>
      <w:bookmarkEnd w:id="0"/>
    </w:p>
    <w:p w:rsidR="00BC2653" w:rsidRPr="00442085" w:rsidRDefault="00BC2653" w:rsidP="004D7D5B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</w:p>
    <w:p w:rsidR="004D7D5B" w:rsidRPr="00442085" w:rsidRDefault="006925EE" w:rsidP="007075FE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r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 xml:space="preserve">Extracts from the </w:t>
      </w:r>
      <w:r w:rsidR="007075FE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School</w:t>
      </w:r>
      <w:r w:rsidR="00465AAD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 xml:space="preserve"> </w:t>
      </w:r>
      <w:r w:rsidR="007075FE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Law</w:t>
      </w:r>
      <w:r w:rsidR="008B21A9"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 xml:space="preserve"> </w:t>
      </w:r>
      <w:r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for the state of Mecklenburg-Western Pomerania</w:t>
      </w:r>
    </w:p>
    <w:p w:rsidR="004D7D5B" w:rsidRPr="00442085" w:rsidRDefault="004D7D5B" w:rsidP="007075FE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r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(</w:t>
      </w:r>
      <w:r w:rsidR="007075FE" w:rsidRPr="007075FE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 xml:space="preserve">School </w:t>
      </w:r>
      <w:r w:rsidR="007075FE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Law</w:t>
      </w:r>
      <w:r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 xml:space="preserve"> - </w:t>
      </w:r>
      <w:proofErr w:type="spellStart"/>
      <w:r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SchulG</w:t>
      </w:r>
      <w:proofErr w:type="spellEnd"/>
      <w:r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 xml:space="preserve"> M-V)</w:t>
      </w:r>
    </w:p>
    <w:p w:rsidR="004F1FC6" w:rsidRPr="00442085" w:rsidRDefault="006925EE" w:rsidP="008B21A9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" w:hAnsi="DejaVuSansCondensed" w:cs="DejaVuSansCondensed"/>
          <w:sz w:val="20"/>
          <w:szCs w:val="20"/>
          <w:lang w:val="en-GB"/>
        </w:rPr>
      </w:pPr>
      <w:proofErr w:type="gramStart"/>
      <w:r w:rsidRPr="00442085">
        <w:rPr>
          <w:rFonts w:ascii="DejaVuSansCondensed-Bold" w:hAnsi="DejaVuSansCondensed-Bold" w:cs="DejaVuSansCondensed-Bold"/>
          <w:bCs/>
          <w:sz w:val="20"/>
          <w:szCs w:val="20"/>
          <w:lang w:val="en-GB"/>
        </w:rPr>
        <w:t>in</w:t>
      </w:r>
      <w:proofErr w:type="gramEnd"/>
      <w:r w:rsidRPr="00442085">
        <w:rPr>
          <w:rFonts w:ascii="DejaVuSansCondensed-Bold" w:hAnsi="DejaVuSansCondensed-Bold" w:cs="DejaVuSansCondensed-Bold"/>
          <w:bCs/>
          <w:sz w:val="20"/>
          <w:szCs w:val="20"/>
          <w:lang w:val="en-GB"/>
        </w:rPr>
        <w:t xml:space="preserve"> the version of the publication dated </w:t>
      </w:r>
      <w:r w:rsidR="004D7D5B" w:rsidRPr="00442085">
        <w:rPr>
          <w:rFonts w:ascii="DejaVuSansCondensed-Bold" w:hAnsi="DejaVuSansCondensed-Bold" w:cs="DejaVuSansCondensed-Bold"/>
          <w:bCs/>
          <w:sz w:val="20"/>
          <w:szCs w:val="20"/>
          <w:lang w:val="en-GB"/>
        </w:rPr>
        <w:t>10</w:t>
      </w:r>
      <w:r w:rsidRPr="00442085">
        <w:rPr>
          <w:rFonts w:ascii="DejaVuSansCondensed-Bold" w:hAnsi="DejaVuSansCondensed-Bold" w:cs="DejaVuSansCondensed-Bold"/>
          <w:bCs/>
          <w:sz w:val="20"/>
          <w:szCs w:val="20"/>
          <w:lang w:val="en-GB"/>
        </w:rPr>
        <w:t>th</w:t>
      </w:r>
      <w:r w:rsidR="004D7D5B" w:rsidRPr="00442085">
        <w:rPr>
          <w:rFonts w:ascii="DejaVuSansCondensed-Bold" w:hAnsi="DejaVuSansCondensed-Bold" w:cs="DejaVuSansCondensed-Bold"/>
          <w:bCs/>
          <w:sz w:val="20"/>
          <w:szCs w:val="20"/>
          <w:lang w:val="en-GB"/>
        </w:rPr>
        <w:t xml:space="preserve"> September 2010 (</w:t>
      </w:r>
      <w:proofErr w:type="spellStart"/>
      <w:r w:rsidR="004D7D5B" w:rsidRPr="00442085">
        <w:rPr>
          <w:rFonts w:ascii="DejaVuSansCondensed-Bold" w:hAnsi="DejaVuSansCondensed-Bold" w:cs="DejaVuSansCondensed-Bold"/>
          <w:bCs/>
          <w:sz w:val="20"/>
          <w:szCs w:val="20"/>
          <w:lang w:val="en-GB"/>
        </w:rPr>
        <w:t>GVOBl</w:t>
      </w:r>
      <w:proofErr w:type="spellEnd"/>
      <w:r w:rsidR="004D7D5B" w:rsidRPr="00442085">
        <w:rPr>
          <w:rFonts w:ascii="DejaVuSansCondensed-Bold" w:hAnsi="DejaVuSansCondensed-Bold" w:cs="DejaVuSansCondensed-Bold"/>
          <w:bCs/>
          <w:sz w:val="20"/>
          <w:szCs w:val="20"/>
          <w:lang w:val="en-GB"/>
        </w:rPr>
        <w:t xml:space="preserve">. M-V S. 462; 2011 S. 859; 2012 S. 524), </w:t>
      </w:r>
      <w:r w:rsidRPr="00442085">
        <w:rPr>
          <w:rFonts w:ascii="DejaVuSansCondensed-Bold" w:hAnsi="DejaVuSansCondensed-Bold" w:cs="DejaVuSansCondensed-Bold"/>
          <w:bCs/>
          <w:sz w:val="20"/>
          <w:szCs w:val="20"/>
          <w:lang w:val="en-GB"/>
        </w:rPr>
        <w:t xml:space="preserve">which was last </w:t>
      </w:r>
      <w:r w:rsidR="00DB076B" w:rsidRPr="00442085">
        <w:rPr>
          <w:rFonts w:ascii="DejaVuSansCondensed-Bold" w:hAnsi="DejaVuSansCondensed-Bold" w:cs="DejaVuSansCondensed-Bold"/>
          <w:bCs/>
          <w:sz w:val="20"/>
          <w:szCs w:val="20"/>
          <w:lang w:val="en-GB"/>
        </w:rPr>
        <w:t>amended</w:t>
      </w:r>
      <w:r w:rsidRPr="00442085">
        <w:rPr>
          <w:rFonts w:ascii="DejaVuSansCondensed-Bold" w:hAnsi="DejaVuSansCondensed-Bold" w:cs="DejaVuSansCondensed-Bold"/>
          <w:bCs/>
          <w:sz w:val="20"/>
          <w:szCs w:val="20"/>
          <w:lang w:val="en-GB"/>
        </w:rPr>
        <w:t xml:space="preserve"> by the </w:t>
      </w:r>
      <w:r w:rsidR="008B21A9" w:rsidRPr="00442085">
        <w:rPr>
          <w:rFonts w:ascii="DejaVuSansCondensed-Bold" w:hAnsi="DejaVuSansCondensed-Bold" w:cs="DejaVuSansCondensed-Bold"/>
          <w:bCs/>
          <w:sz w:val="20"/>
          <w:szCs w:val="20"/>
          <w:lang w:val="en-GB"/>
        </w:rPr>
        <w:t>law</w:t>
      </w:r>
      <w:r w:rsidRPr="00442085">
        <w:rPr>
          <w:rFonts w:ascii="DejaVuSansCondensed-Bold" w:hAnsi="DejaVuSansCondensed-Bold" w:cs="DejaVuSansCondensed-Bold"/>
          <w:bCs/>
          <w:sz w:val="20"/>
          <w:szCs w:val="20"/>
          <w:lang w:val="en-GB"/>
        </w:rPr>
        <w:t xml:space="preserve"> dated</w:t>
      </w:r>
      <w:r w:rsidR="004D7D5B" w:rsidRPr="00442085">
        <w:rPr>
          <w:rFonts w:ascii="DejaVuSansCondensed-Bold" w:hAnsi="DejaVuSansCondensed-Bold" w:cs="DejaVuSansCondensed-Bold"/>
          <w:bCs/>
          <w:sz w:val="20"/>
          <w:szCs w:val="20"/>
          <w:lang w:val="en-GB"/>
        </w:rPr>
        <w:t xml:space="preserve"> 20</w:t>
      </w:r>
      <w:r w:rsidRPr="00442085">
        <w:rPr>
          <w:rFonts w:ascii="DejaVuSansCondensed-Bold" w:hAnsi="DejaVuSansCondensed-Bold" w:cs="DejaVuSansCondensed-Bold"/>
          <w:bCs/>
          <w:sz w:val="20"/>
          <w:szCs w:val="20"/>
          <w:lang w:val="en-GB"/>
        </w:rPr>
        <w:t>th</w:t>
      </w:r>
      <w:r w:rsidR="004D7D5B" w:rsidRPr="00442085">
        <w:rPr>
          <w:rFonts w:ascii="DejaVuSansCondensed-Bold" w:hAnsi="DejaVuSansCondensed-Bold" w:cs="DejaVuSansCondensed-Bold"/>
          <w:bCs/>
          <w:sz w:val="20"/>
          <w:szCs w:val="20"/>
          <w:lang w:val="en-GB"/>
        </w:rPr>
        <w:t xml:space="preserve"> April 2017 (</w:t>
      </w:r>
      <w:proofErr w:type="spellStart"/>
      <w:r w:rsidR="004D7D5B" w:rsidRPr="00442085">
        <w:rPr>
          <w:rFonts w:ascii="DejaVuSansCondensed-Bold" w:hAnsi="DejaVuSansCondensed-Bold" w:cs="DejaVuSansCondensed-Bold"/>
          <w:bCs/>
          <w:sz w:val="20"/>
          <w:szCs w:val="20"/>
          <w:lang w:val="en-GB"/>
        </w:rPr>
        <w:t>GVOBl</w:t>
      </w:r>
      <w:proofErr w:type="spellEnd"/>
      <w:r w:rsidR="004D7D5B" w:rsidRPr="00442085">
        <w:rPr>
          <w:rFonts w:ascii="DejaVuSansCondensed-Bold" w:hAnsi="DejaVuSansCondensed-Bold" w:cs="DejaVuSansCondensed-Bold"/>
          <w:bCs/>
          <w:sz w:val="20"/>
          <w:szCs w:val="20"/>
          <w:lang w:val="en-GB"/>
        </w:rPr>
        <w:t>. M-V S. 66)</w:t>
      </w:r>
    </w:p>
    <w:p w:rsidR="004F1FC6" w:rsidRPr="00442085" w:rsidRDefault="004F1FC6" w:rsidP="004F1FC6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4D7D5B" w:rsidRPr="00442085" w:rsidRDefault="004D7D5B" w:rsidP="004F1FC6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4D7D5B" w:rsidRPr="00442085" w:rsidRDefault="004D7D5B" w:rsidP="004F1FC6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6F2E9C" w:rsidRPr="00442085" w:rsidRDefault="006F2E9C" w:rsidP="004F1FC6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r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1</w:t>
      </w:r>
    </w:p>
    <w:p w:rsidR="006F2E9C" w:rsidRPr="00442085" w:rsidRDefault="006B6959" w:rsidP="006D2F69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r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School</w:t>
      </w:r>
      <w:r w:rsidR="006D2F69"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ing and</w:t>
      </w:r>
      <w:r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 xml:space="preserve"> E</w:t>
      </w:r>
      <w:r w:rsidR="0085320A"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 xml:space="preserve">ducation </w:t>
      </w:r>
      <w:r w:rsidR="006925EE"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for all</w:t>
      </w:r>
    </w:p>
    <w:p w:rsidR="00E10E85" w:rsidRPr="00442085" w:rsidRDefault="00E10E85" w:rsidP="006F2E9C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</w:p>
    <w:p w:rsidR="009A76B2" w:rsidRPr="00442085" w:rsidRDefault="006F2E9C" w:rsidP="007075FE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(1) </w:t>
      </w:r>
      <w:r w:rsidR="0085320A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Everyone </w:t>
      </w:r>
      <w:r w:rsidR="00C3720A" w:rsidRPr="00442085">
        <w:rPr>
          <w:rFonts w:ascii="DejaVuSansCondensed" w:hAnsi="DejaVuSansCondensed" w:cs="DejaVuSansCondensed"/>
          <w:sz w:val="20"/>
          <w:szCs w:val="20"/>
          <w:lang w:val="en-GB"/>
        </w:rPr>
        <w:t>has</w:t>
      </w:r>
      <w:r w:rsidR="00F72FCC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4C616C" w:rsidRPr="00442085">
        <w:rPr>
          <w:rFonts w:ascii="DejaVuSansCondensed" w:hAnsi="DejaVuSansCondensed" w:cs="DejaVuSansCondensed"/>
          <w:sz w:val="20"/>
          <w:szCs w:val="20"/>
          <w:lang w:val="en-GB"/>
        </w:rPr>
        <w:t>the right</w:t>
      </w:r>
      <w:r w:rsidR="0085320A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to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85320A" w:rsidRPr="00442085">
        <w:rPr>
          <w:rFonts w:ascii="DejaVuSansCondensed" w:hAnsi="DejaVuSansCondensed" w:cs="DejaVuSansCondensed"/>
          <w:sz w:val="20"/>
          <w:szCs w:val="20"/>
          <w:lang w:val="en-GB"/>
        </w:rPr>
        <w:t>school</w:t>
      </w:r>
      <w:r w:rsidR="006D2F69" w:rsidRPr="00442085">
        <w:rPr>
          <w:rFonts w:ascii="DejaVuSansCondensed" w:hAnsi="DejaVuSansCondensed" w:cs="DejaVuSansCondensed"/>
          <w:sz w:val="20"/>
          <w:szCs w:val="20"/>
          <w:lang w:val="en-GB"/>
        </w:rPr>
        <w:t>ing</w:t>
      </w:r>
      <w:r w:rsidR="0085320A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6D2F69" w:rsidRPr="00442085">
        <w:rPr>
          <w:rFonts w:ascii="DejaVuSansCondensed" w:hAnsi="DejaVuSansCondensed" w:cs="DejaVuSansCondensed"/>
          <w:sz w:val="20"/>
          <w:szCs w:val="20"/>
          <w:lang w:val="en-GB"/>
        </w:rPr>
        <w:t>and education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85320A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This right is </w:t>
      </w:r>
      <w:r w:rsidR="00DB076B" w:rsidRPr="00442085">
        <w:rPr>
          <w:rFonts w:ascii="DejaVuSansCondensed" w:hAnsi="DejaVuSansCondensed" w:cs="DejaVuSansCondensed"/>
          <w:sz w:val="20"/>
          <w:szCs w:val="20"/>
          <w:lang w:val="en-GB"/>
        </w:rPr>
        <w:t>guaranteed</w:t>
      </w:r>
      <w:r w:rsidR="0085320A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by schools that are </w:t>
      </w:r>
      <w:r w:rsidR="00A16DC6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to </w:t>
      </w:r>
      <w:r w:rsidR="00062550">
        <w:rPr>
          <w:rFonts w:ascii="DejaVuSansCondensed" w:hAnsi="DejaVuSansCondensed" w:cs="DejaVuSansCondensed"/>
          <w:sz w:val="20"/>
          <w:szCs w:val="20"/>
          <w:lang w:val="en-GB"/>
        </w:rPr>
        <w:t xml:space="preserve">be established </w:t>
      </w:r>
      <w:r w:rsidR="00A16DC6" w:rsidRPr="00442085">
        <w:rPr>
          <w:rFonts w:ascii="DejaVuSansCondensed" w:hAnsi="DejaVuSansCondensed" w:cs="DejaVuSansCondensed"/>
          <w:sz w:val="20"/>
          <w:szCs w:val="20"/>
          <w:lang w:val="en-GB"/>
        </w:rPr>
        <w:t>and maintain</w:t>
      </w:r>
      <w:r w:rsidR="00062550">
        <w:rPr>
          <w:rFonts w:ascii="DejaVuSansCondensed" w:hAnsi="DejaVuSansCondensed" w:cs="DejaVuSansCondensed"/>
          <w:sz w:val="20"/>
          <w:szCs w:val="20"/>
          <w:lang w:val="en-GB"/>
        </w:rPr>
        <w:t>ed</w:t>
      </w:r>
      <w:r w:rsidR="00A16DC6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7075FE">
        <w:rPr>
          <w:rFonts w:ascii="DejaVuSansCondensed" w:hAnsi="DejaVuSansCondensed" w:cs="DejaVuSansCondensed"/>
          <w:sz w:val="20"/>
          <w:szCs w:val="20"/>
          <w:lang w:val="en-GB"/>
        </w:rPr>
        <w:t>according</w:t>
      </w:r>
      <w:r w:rsidR="00850B55">
        <w:rPr>
          <w:rFonts w:ascii="DejaVuSansCondensed" w:hAnsi="DejaVuSansCondensed" w:cs="DejaVuSansCondensed"/>
          <w:sz w:val="20"/>
          <w:szCs w:val="20"/>
          <w:lang w:val="en-GB"/>
        </w:rPr>
        <w:t xml:space="preserve"> to</w:t>
      </w:r>
      <w:r w:rsidR="006B6959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this law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6B6959" w:rsidRPr="00442085">
        <w:rPr>
          <w:rFonts w:ascii="DejaVuSansCondensed" w:hAnsi="DejaVuSansCondensed" w:cs="DejaVuSansCondensed"/>
          <w:sz w:val="20"/>
          <w:szCs w:val="20"/>
          <w:lang w:val="en-GB"/>
        </w:rPr>
        <w:t>This right to school</w:t>
      </w:r>
      <w:r w:rsidR="006D2F69" w:rsidRPr="00442085">
        <w:rPr>
          <w:rFonts w:ascii="DejaVuSansCondensed" w:hAnsi="DejaVuSansCondensed" w:cs="DejaVuSansCondensed"/>
          <w:sz w:val="20"/>
          <w:szCs w:val="20"/>
          <w:lang w:val="en-GB"/>
        </w:rPr>
        <w:t>ing</w:t>
      </w:r>
      <w:r w:rsidR="006B6959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results in individual entitlements</w:t>
      </w:r>
      <w:r w:rsidR="006C625F">
        <w:rPr>
          <w:rFonts w:ascii="DejaVuSansCondensed" w:hAnsi="DejaVuSansCondensed" w:cs="DejaVuSansCondensed"/>
          <w:sz w:val="20"/>
          <w:szCs w:val="20"/>
          <w:lang w:val="en-GB"/>
        </w:rPr>
        <w:t xml:space="preserve"> insofar as </w:t>
      </w:r>
      <w:r w:rsidR="006B6959" w:rsidRPr="00442085">
        <w:rPr>
          <w:rFonts w:ascii="DejaVuSansCondensed" w:hAnsi="DejaVuSansCondensed" w:cs="DejaVuSansCondensed"/>
          <w:sz w:val="20"/>
          <w:szCs w:val="20"/>
          <w:lang w:val="en-GB"/>
        </w:rPr>
        <w:t>they are determined by or based upon this law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E10E85" w:rsidRPr="00442085" w:rsidRDefault="00E10E85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6F2E9C" w:rsidRPr="00442085" w:rsidRDefault="006F2E9C" w:rsidP="00B70DF8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(2) </w:t>
      </w:r>
      <w:r w:rsidR="00F543C2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Everyone </w:t>
      </w:r>
      <w:r w:rsidR="00B70DF8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has the right </w:t>
      </w:r>
      <w:r w:rsidR="00F543C2" w:rsidRPr="00442085">
        <w:rPr>
          <w:rFonts w:ascii="DejaVuSansCondensed" w:hAnsi="DejaVuSansCondensed" w:cs="DejaVuSansCondensed"/>
          <w:sz w:val="20"/>
          <w:szCs w:val="20"/>
          <w:lang w:val="en-GB"/>
        </w:rPr>
        <w:t>to have free access to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F543C2" w:rsidRPr="00442085">
        <w:rPr>
          <w:rFonts w:ascii="DejaVuSansCondensed" w:hAnsi="DejaVuSansCondensed" w:cs="DejaVuSansCondensed"/>
          <w:sz w:val="20"/>
          <w:szCs w:val="20"/>
          <w:lang w:val="en-GB"/>
        </w:rPr>
        <w:t>all public educational institutions according to their ability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, </w:t>
      </w:r>
      <w:r w:rsidR="00F543C2" w:rsidRPr="00442085">
        <w:rPr>
          <w:rFonts w:ascii="DejaVuSansCondensed" w:hAnsi="DejaVuSansCondensed" w:cs="DejaVuSansCondensed"/>
          <w:sz w:val="20"/>
          <w:szCs w:val="20"/>
          <w:lang w:val="en-GB"/>
        </w:rPr>
        <w:t>regardless of their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F543C2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economic and social situation </w:t>
      </w:r>
      <w:r w:rsidR="001D5F9A">
        <w:rPr>
          <w:rFonts w:ascii="DejaVuSansCondensed" w:hAnsi="DejaVuSansCondensed" w:cs="DejaVuSansCondensed"/>
          <w:sz w:val="20"/>
          <w:szCs w:val="20"/>
          <w:lang w:val="en-GB"/>
        </w:rPr>
        <w:t>and ideological or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F543C2" w:rsidRPr="00442085">
        <w:rPr>
          <w:rFonts w:ascii="DejaVuSansCondensed" w:hAnsi="DejaVuSansCondensed" w:cs="DejaVuSansCondensed"/>
          <w:sz w:val="20"/>
          <w:szCs w:val="20"/>
          <w:lang w:val="en-GB"/>
        </w:rPr>
        <w:t>political belief</w:t>
      </w:r>
      <w:r w:rsidR="001D5F9A">
        <w:rPr>
          <w:rFonts w:ascii="DejaVuSansCondensed" w:hAnsi="DejaVuSansCondensed" w:cs="DejaVuSansCondensed"/>
          <w:sz w:val="20"/>
          <w:szCs w:val="20"/>
          <w:lang w:val="en-GB"/>
        </w:rPr>
        <w:t>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6B19D0" w:rsidRPr="00442085">
        <w:rPr>
          <w:rFonts w:ascii="DejaVuSansCondensed" w:hAnsi="DejaVuSansCondensed" w:cs="DejaVuSansCondensed"/>
          <w:sz w:val="20"/>
          <w:szCs w:val="20"/>
          <w:lang w:val="en-GB"/>
        </w:rPr>
        <w:t>In this respect, the school undertake</w:t>
      </w:r>
      <w:r w:rsidR="00B70DF8" w:rsidRPr="00442085">
        <w:rPr>
          <w:rFonts w:ascii="DejaVuSansCondensed" w:hAnsi="DejaVuSansCondensed" w:cs="DejaVuSansCondensed"/>
          <w:sz w:val="20"/>
          <w:szCs w:val="20"/>
          <w:lang w:val="en-GB"/>
        </w:rPr>
        <w:t>s</w:t>
      </w:r>
      <w:r w:rsidR="006B19D0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to ensure that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6B19D0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disadvantages of disabled pupils resulting from individual impairments due to disability </w:t>
      </w:r>
      <w:r w:rsidR="000851F1">
        <w:rPr>
          <w:rFonts w:ascii="DejaVuSansCondensed" w:hAnsi="DejaVuSansCondensed" w:cs="DejaVuSansCondensed"/>
          <w:sz w:val="20"/>
          <w:szCs w:val="20"/>
          <w:lang w:val="en-GB"/>
        </w:rPr>
        <w:t xml:space="preserve">are </w:t>
      </w:r>
      <w:r w:rsidR="006B19D0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compensated for to the </w:t>
      </w:r>
      <w:r w:rsidR="006D2F69" w:rsidRPr="00442085">
        <w:rPr>
          <w:rFonts w:ascii="DejaVuSansCondensed" w:hAnsi="DejaVuSansCondensed" w:cs="DejaVuSansCondensed"/>
          <w:sz w:val="20"/>
          <w:szCs w:val="20"/>
          <w:lang w:val="en-GB"/>
        </w:rPr>
        <w:t>fullest</w:t>
      </w:r>
      <w:r w:rsidR="006B19D0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extent possible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6F2E9C" w:rsidRPr="00442085" w:rsidRDefault="006F2E9C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6F2E9C" w:rsidRPr="00442085" w:rsidRDefault="006F2E9C" w:rsidP="006F2E9C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r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2</w:t>
      </w:r>
    </w:p>
    <w:p w:rsidR="006F2E9C" w:rsidRPr="00442085" w:rsidRDefault="004C616C" w:rsidP="004C616C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r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Educational Mandate of the School</w:t>
      </w:r>
    </w:p>
    <w:p w:rsidR="00E10E85" w:rsidRPr="00442085" w:rsidRDefault="00E10E85" w:rsidP="006F2E9C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</w:p>
    <w:p w:rsidR="006F2E9C" w:rsidRPr="00442085" w:rsidRDefault="006F2E9C" w:rsidP="00761868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(1) </w:t>
      </w:r>
      <w:r w:rsidR="004559C8" w:rsidRPr="00442085">
        <w:rPr>
          <w:rFonts w:ascii="DejaVuSansCondensed" w:hAnsi="DejaVuSansCondensed" w:cs="DejaVuSansCondensed"/>
          <w:sz w:val="20"/>
          <w:szCs w:val="20"/>
          <w:lang w:val="en-GB"/>
        </w:rPr>
        <w:t>The educational mandate of the schools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4559C8" w:rsidRPr="00442085">
        <w:rPr>
          <w:rFonts w:ascii="DejaVuSansCondensed" w:hAnsi="DejaVuSansCondensed" w:cs="DejaVuSansCondensed"/>
          <w:sz w:val="20"/>
          <w:szCs w:val="20"/>
          <w:lang w:val="en-GB"/>
        </w:rPr>
        <w:t>is determined by the value judgements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4559C8" w:rsidRPr="00442085">
        <w:rPr>
          <w:rFonts w:ascii="DejaVuSansCondensed" w:hAnsi="DejaVuSansCondensed" w:cs="DejaVuSansCondensed"/>
          <w:sz w:val="20"/>
          <w:szCs w:val="20"/>
          <w:lang w:val="en-GB"/>
        </w:rPr>
        <w:t>which are laid down in 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1B5CF8">
        <w:rPr>
          <w:rFonts w:ascii="DejaVuSansCondensed" w:hAnsi="DejaVuSansCondensed" w:cs="DejaVuSansCondensed"/>
          <w:sz w:val="20"/>
          <w:szCs w:val="20"/>
          <w:lang w:val="en-GB"/>
        </w:rPr>
        <w:t xml:space="preserve">Constitution </w:t>
      </w:r>
      <w:r w:rsidR="004559C8" w:rsidRPr="00442085">
        <w:rPr>
          <w:rFonts w:ascii="DejaVuSansCondensed" w:hAnsi="DejaVuSansCondensed" w:cs="DejaVuSansCondensed"/>
          <w:sz w:val="20"/>
          <w:szCs w:val="20"/>
          <w:lang w:val="en-GB"/>
        </w:rPr>
        <w:t>for the Federal Republic of Germany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4559C8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in </w:t>
      </w:r>
      <w:r w:rsidR="004559C8" w:rsidRPr="00442085">
        <w:rPr>
          <w:rFonts w:ascii="DejaVuSansCondensed" w:hAnsi="DejaVuSansCondensed" w:cs="DejaVuSansCondensed"/>
          <w:sz w:val="20"/>
          <w:szCs w:val="20"/>
          <w:lang w:val="en-GB"/>
        </w:rPr>
        <w:t>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761868">
        <w:rPr>
          <w:rFonts w:ascii="DejaVuSansCondensed" w:hAnsi="DejaVuSansCondensed" w:cs="DejaVuSansCondensed"/>
          <w:sz w:val="20"/>
          <w:szCs w:val="20"/>
          <w:lang w:val="en-GB"/>
        </w:rPr>
        <w:t>C</w:t>
      </w:r>
      <w:r w:rsidR="004559C8" w:rsidRPr="00442085">
        <w:rPr>
          <w:rFonts w:ascii="DejaVuSansCondensed" w:hAnsi="DejaVuSansCondensed" w:cs="DejaVuSansCondensed"/>
          <w:sz w:val="20"/>
          <w:szCs w:val="20"/>
          <w:lang w:val="en-GB"/>
        </w:rPr>
        <w:t>onstitution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4559C8" w:rsidRPr="00442085">
        <w:rPr>
          <w:rFonts w:ascii="DejaVuSansCondensed" w:hAnsi="DejaVuSansCondensed" w:cs="DejaVuSansCondensed"/>
          <w:sz w:val="20"/>
          <w:szCs w:val="20"/>
          <w:lang w:val="en-GB"/>
        </w:rPr>
        <w:t>of 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4559C8" w:rsidRPr="00442085">
        <w:rPr>
          <w:rFonts w:ascii="DejaVuSansCondensed" w:hAnsi="DejaVuSansCondensed" w:cs="DejaVuSansCondensed"/>
          <w:sz w:val="20"/>
          <w:szCs w:val="20"/>
          <w:lang w:val="en-GB"/>
        </w:rPr>
        <w:t>State of Mecklenburg-Western Pomerania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6D2F69" w:rsidRPr="00442085">
        <w:rPr>
          <w:rFonts w:ascii="DejaVuSansCondensed" w:hAnsi="DejaVuSansCondensed" w:cs="DejaVuSansCondensed"/>
          <w:sz w:val="20"/>
          <w:szCs w:val="20"/>
          <w:lang w:val="en-GB"/>
        </w:rPr>
        <w:t>The aim of schooling and education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6D2F69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is development </w:t>
      </w:r>
      <w:r w:rsidR="006F4860">
        <w:rPr>
          <w:rFonts w:ascii="DejaVuSansCondensed" w:hAnsi="DejaVuSansCondensed" w:cs="DejaVuSansCondensed"/>
          <w:sz w:val="20"/>
          <w:szCs w:val="20"/>
          <w:lang w:val="en-GB"/>
        </w:rPr>
        <w:t>in</w:t>
      </w:r>
      <w:r w:rsidR="006D2F69" w:rsidRPr="00442085">
        <w:rPr>
          <w:rFonts w:ascii="DejaVuSansCondensed" w:hAnsi="DejaVuSansCondensed" w:cs="DejaVuSansCondensed"/>
          <w:sz w:val="20"/>
          <w:szCs w:val="20"/>
          <w:lang w:val="en-GB"/>
        </w:rPr>
        <w:t>to a responsible, thoroughly developed personality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6D2F69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prepared to </w:t>
      </w:r>
      <w:r w:rsidR="00DB076B" w:rsidRPr="00442085">
        <w:rPr>
          <w:rFonts w:ascii="DejaVuSansCondensed" w:hAnsi="DejaVuSansCondensed" w:cs="DejaVuSansCondensed"/>
          <w:sz w:val="20"/>
          <w:szCs w:val="20"/>
          <w:lang w:val="en-GB"/>
        </w:rPr>
        <w:t>bear</w:t>
      </w:r>
      <w:r w:rsidR="006D2F69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responsibility for community </w:t>
      </w:r>
      <w:r w:rsidR="00233CFC">
        <w:rPr>
          <w:rFonts w:ascii="DejaVuSansCondensed" w:hAnsi="DejaVuSansCondensed" w:cs="DejaVuSansCondensed"/>
          <w:sz w:val="20"/>
          <w:szCs w:val="20"/>
          <w:lang w:val="en-GB"/>
        </w:rPr>
        <w:t xml:space="preserve">together </w:t>
      </w:r>
      <w:r w:rsidR="006D2F69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with other individuals and peoples </w:t>
      </w:r>
      <w:r w:rsidR="005F5C2F">
        <w:rPr>
          <w:rFonts w:ascii="DejaVuSansCondensed" w:hAnsi="DejaVuSansCondensed" w:cs="DejaVuSansCondensed"/>
          <w:sz w:val="20"/>
          <w:szCs w:val="20"/>
          <w:lang w:val="en-GB"/>
        </w:rPr>
        <w:t xml:space="preserve">and also </w:t>
      </w:r>
      <w:r w:rsidR="00DB076B" w:rsidRPr="00442085">
        <w:rPr>
          <w:rFonts w:ascii="DejaVuSansCondensed" w:hAnsi="DejaVuSansCondensed" w:cs="DejaVuSansCondensed"/>
          <w:sz w:val="20"/>
          <w:szCs w:val="20"/>
          <w:lang w:val="en-GB"/>
        </w:rPr>
        <w:t>towards fu</w:t>
      </w:r>
      <w:r w:rsidR="006D2F69" w:rsidRPr="00442085">
        <w:rPr>
          <w:rFonts w:ascii="DejaVuSansCondensed" w:hAnsi="DejaVuSansCondensed" w:cs="DejaVuSansCondensed"/>
          <w:sz w:val="20"/>
          <w:szCs w:val="20"/>
          <w:lang w:val="en-GB"/>
        </w:rPr>
        <w:t>ture generations</w:t>
      </w:r>
      <w:r w:rsidR="008F03F2" w:rsidRPr="008F03F2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8F03F2" w:rsidRPr="00442085">
        <w:rPr>
          <w:rFonts w:ascii="DejaVuSansCondensed" w:hAnsi="DejaVuSansCondensed" w:cs="DejaVuSansCondensed"/>
          <w:sz w:val="20"/>
          <w:szCs w:val="20"/>
          <w:lang w:val="en-GB"/>
        </w:rPr>
        <w:t>in the spirit of gender equity and tolerance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E10E85" w:rsidRPr="00442085" w:rsidRDefault="00E10E85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6F2E9C" w:rsidRPr="00442085" w:rsidRDefault="006F2E9C" w:rsidP="008B6441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(2) </w:t>
      </w:r>
      <w:r w:rsidR="005D6FF4" w:rsidRPr="00442085">
        <w:rPr>
          <w:rFonts w:ascii="DejaVuSansCondensed" w:hAnsi="DejaVuSansCondensed" w:cs="DejaVuSansCondensed"/>
          <w:sz w:val="20"/>
          <w:szCs w:val="20"/>
          <w:lang w:val="en-GB"/>
        </w:rPr>
        <w:t>The school should impart knowledge and proficiency, skills and capabilities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, </w:t>
      </w:r>
      <w:r w:rsidR="005D6FF4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attitudes and behaviour to pupils with the aim of </w:t>
      </w:r>
      <w:r w:rsidR="008B6441" w:rsidRPr="00442085">
        <w:rPr>
          <w:rFonts w:ascii="DejaVuSansCondensed" w:hAnsi="DejaVuSansCondensed" w:cs="DejaVuSansCondensed"/>
          <w:sz w:val="20"/>
          <w:szCs w:val="20"/>
          <w:lang w:val="en-GB"/>
        </w:rPr>
        <w:t>encouraging</w:t>
      </w:r>
      <w:r w:rsidR="005D6FF4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the development of the</w:t>
      </w:r>
      <w:r w:rsidR="00534925" w:rsidRPr="00442085">
        <w:rPr>
          <w:rFonts w:ascii="DejaVuSansCondensed" w:hAnsi="DejaVuSansCondensed" w:cs="DejaVuSansCondensed"/>
          <w:sz w:val="20"/>
          <w:szCs w:val="20"/>
          <w:lang w:val="en-GB"/>
        </w:rPr>
        <w:t>ir personality</w:t>
      </w:r>
      <w:r w:rsidR="008B6441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and</w:t>
      </w:r>
      <w:r w:rsidR="00534925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the independence of their decisions and actions so that </w:t>
      </w:r>
      <w:r w:rsidR="00DB076B" w:rsidRPr="00442085">
        <w:rPr>
          <w:rFonts w:ascii="DejaVuSansCondensed" w:hAnsi="DejaVuSansCondensed" w:cs="DejaVuSansCondensed"/>
          <w:sz w:val="20"/>
          <w:szCs w:val="20"/>
          <w:lang w:val="en-GB"/>
        </w:rPr>
        <w:t>pupils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534925" w:rsidRPr="00442085">
        <w:rPr>
          <w:rFonts w:ascii="DejaVuSansCondensed" w:hAnsi="DejaVuSansCondensed" w:cs="DejaVuSansCondensed"/>
          <w:sz w:val="20"/>
          <w:szCs w:val="20"/>
          <w:lang w:val="en-GB"/>
        </w:rPr>
        <w:t>are empowered to participate actively and responsibly in social, cultural and political life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E10E85" w:rsidRPr="00442085" w:rsidRDefault="00E10E85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6F2E9C" w:rsidRPr="00442085" w:rsidRDefault="006F2E9C" w:rsidP="0003798D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(3) </w:t>
      </w:r>
      <w:r w:rsidR="008B6441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The </w:t>
      </w:r>
      <w:r w:rsidR="0003798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bond </w:t>
      </w:r>
      <w:r w:rsidR="008B6441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of the </w:t>
      </w:r>
      <w:r w:rsidR="00DB076B" w:rsidRPr="00442085">
        <w:rPr>
          <w:rFonts w:ascii="DejaVuSansCondensed" w:hAnsi="DejaVuSansCondensed" w:cs="DejaVuSansCondensed"/>
          <w:sz w:val="20"/>
          <w:szCs w:val="20"/>
          <w:lang w:val="en-GB"/>
        </w:rPr>
        <w:t>pupils</w:t>
      </w:r>
      <w:r w:rsidR="008B6441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with their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8B6441" w:rsidRPr="00442085">
        <w:rPr>
          <w:rFonts w:ascii="DejaVuSansCondensed" w:hAnsi="DejaVuSansCondensed" w:cs="DejaVuSansCondensed"/>
          <w:sz w:val="20"/>
          <w:szCs w:val="20"/>
          <w:lang w:val="en-GB"/>
        </w:rPr>
        <w:t>natural, social, cultural environment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8B6441" w:rsidRPr="00442085">
        <w:rPr>
          <w:rFonts w:ascii="DejaVuSansCondensed" w:hAnsi="DejaVuSansCondensed" w:cs="DejaVuSansCondensed"/>
          <w:sz w:val="20"/>
          <w:szCs w:val="20"/>
          <w:lang w:val="en-GB"/>
        </w:rPr>
        <w:t>as well as 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8B6441" w:rsidRPr="00442085">
        <w:rPr>
          <w:rFonts w:ascii="DejaVuSansCondensed" w:hAnsi="DejaVuSansCondensed" w:cs="DejaVuSansCondensed"/>
          <w:sz w:val="20"/>
          <w:szCs w:val="20"/>
          <w:lang w:val="en-GB"/>
        </w:rPr>
        <w:t>cultivation of 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8B6441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Low German language </w:t>
      </w:r>
      <w:proofErr w:type="gramStart"/>
      <w:r w:rsidR="008B6441" w:rsidRPr="00442085">
        <w:rPr>
          <w:rFonts w:ascii="DejaVuSansCondensed" w:hAnsi="DejaVuSansCondensed" w:cs="DejaVuSansCondensed"/>
          <w:sz w:val="20"/>
          <w:szCs w:val="20"/>
          <w:lang w:val="en-GB"/>
        </w:rPr>
        <w:t>are</w:t>
      </w:r>
      <w:proofErr w:type="gramEnd"/>
      <w:r w:rsidR="008B6441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to be promoted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6F2E9C" w:rsidRPr="00442085" w:rsidRDefault="006F2E9C" w:rsidP="006F2E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6F2E9C" w:rsidRPr="00442085" w:rsidRDefault="006F2E9C" w:rsidP="006F2E9C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r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3</w:t>
      </w:r>
    </w:p>
    <w:p w:rsidR="006F2E9C" w:rsidRPr="00442085" w:rsidRDefault="004C616C" w:rsidP="004C616C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r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Learning Objectives</w:t>
      </w:r>
    </w:p>
    <w:p w:rsidR="00E10E85" w:rsidRPr="00442085" w:rsidRDefault="00E10E85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</w:p>
    <w:p w:rsidR="006F2E9C" w:rsidRPr="00442085" w:rsidRDefault="00102963" w:rsidP="001823A4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In school, </w:t>
      </w:r>
      <w:r w:rsidR="00DB076B" w:rsidRPr="00442085">
        <w:rPr>
          <w:rFonts w:ascii="DejaVuSansCondensed" w:hAnsi="DejaVuSansCondensed" w:cs="DejaVuSansCondensed"/>
          <w:sz w:val="20"/>
          <w:szCs w:val="20"/>
          <w:lang w:val="en-GB"/>
        </w:rPr>
        <w:t>pupils</w:t>
      </w:r>
      <w:r w:rsidR="006F2E9C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should particularly learn</w:t>
      </w:r>
    </w:p>
    <w:p w:rsidR="006F2E9C" w:rsidRPr="00442085" w:rsidRDefault="006F2E9C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6F2E9C" w:rsidRPr="00442085" w:rsidRDefault="006F2E9C" w:rsidP="00102963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1. </w:t>
      </w:r>
      <w:r w:rsidR="002B3742">
        <w:rPr>
          <w:rFonts w:ascii="DejaVuSansCondensed" w:hAnsi="DejaVuSansCondensed" w:cs="DejaVuSansCondensed"/>
          <w:sz w:val="20"/>
          <w:szCs w:val="20"/>
          <w:lang w:val="en-GB"/>
        </w:rPr>
        <w:t>T</w:t>
      </w:r>
      <w:r w:rsidR="00102963" w:rsidRPr="00442085">
        <w:rPr>
          <w:rFonts w:ascii="DejaVuSansCondensed" w:hAnsi="DejaVuSansCondensed" w:cs="DejaVuSansCondensed"/>
          <w:sz w:val="20"/>
          <w:szCs w:val="20"/>
          <w:lang w:val="en-GB"/>
        </w:rPr>
        <w:t>o develop independence 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102963" w:rsidRPr="00442085">
        <w:rPr>
          <w:rFonts w:ascii="DejaVuSansCondensed" w:hAnsi="DejaVuSansCondensed" w:cs="DejaVuSansCondensed"/>
          <w:sz w:val="20"/>
          <w:szCs w:val="20"/>
          <w:lang w:val="en-GB"/>
        </w:rPr>
        <w:t>to take responsibility for their actions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,</w:t>
      </w:r>
    </w:p>
    <w:p w:rsidR="006F2E9C" w:rsidRPr="00442085" w:rsidRDefault="006F2E9C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6F2E9C" w:rsidRPr="00442085" w:rsidRDefault="006F2E9C" w:rsidP="00102963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2. </w:t>
      </w:r>
      <w:r w:rsidR="002B3742">
        <w:rPr>
          <w:rFonts w:ascii="DejaVuSansCondensed" w:hAnsi="DejaVuSansCondensed" w:cs="DejaVuSansCondensed"/>
          <w:sz w:val="20"/>
          <w:szCs w:val="20"/>
          <w:lang w:val="en-GB"/>
        </w:rPr>
        <w:t>T</w:t>
      </w:r>
      <w:r w:rsidR="00102963" w:rsidRPr="00442085">
        <w:rPr>
          <w:rFonts w:ascii="DejaVuSansCondensed" w:hAnsi="DejaVuSansCondensed" w:cs="DejaVuSansCondensed"/>
          <w:sz w:val="20"/>
          <w:szCs w:val="20"/>
          <w:lang w:val="en-GB"/>
        </w:rPr>
        <w:t>o develop their own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102963" w:rsidRPr="00442085">
        <w:rPr>
          <w:rFonts w:ascii="DejaVuSansCondensed" w:hAnsi="DejaVuSansCondensed" w:cs="DejaVuSansCondensed"/>
          <w:sz w:val="20"/>
          <w:szCs w:val="20"/>
          <w:lang w:val="en-GB"/>
        </w:rPr>
        <w:t>skills of perception, cognition 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102963" w:rsidRPr="00442085">
        <w:rPr>
          <w:rFonts w:ascii="DejaVuSansCondensed" w:hAnsi="DejaVuSansCondensed" w:cs="DejaVuSansCondensed"/>
          <w:sz w:val="20"/>
          <w:szCs w:val="20"/>
          <w:lang w:val="en-GB"/>
        </w:rPr>
        <w:t>expression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,</w:t>
      </w:r>
    </w:p>
    <w:p w:rsidR="006F2E9C" w:rsidRPr="00442085" w:rsidRDefault="006F2E9C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6F2E9C" w:rsidRPr="00442085" w:rsidRDefault="006F2E9C" w:rsidP="0022581C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3. </w:t>
      </w:r>
      <w:r w:rsidR="002B3742">
        <w:rPr>
          <w:rFonts w:ascii="DejaVuSansCondensed" w:hAnsi="DejaVuSansCondensed" w:cs="DejaVuSansCondensed"/>
          <w:sz w:val="20"/>
          <w:szCs w:val="20"/>
          <w:lang w:val="en-GB"/>
        </w:rPr>
        <w:t>T</w:t>
      </w:r>
      <w:r w:rsidR="00102963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o </w:t>
      </w:r>
      <w:r w:rsidR="007B736D">
        <w:rPr>
          <w:rFonts w:ascii="DejaVuSansCondensed" w:hAnsi="DejaVuSansCondensed" w:cs="DejaVuSansCondensed"/>
          <w:sz w:val="20"/>
          <w:szCs w:val="20"/>
          <w:lang w:val="en-GB"/>
        </w:rPr>
        <w:t xml:space="preserve">perform </w:t>
      </w:r>
      <w:r w:rsidR="00102963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both independently and </w:t>
      </w:r>
      <w:r w:rsidR="001823A4" w:rsidRPr="00442085">
        <w:rPr>
          <w:rFonts w:ascii="DejaVuSansCondensed" w:hAnsi="DejaVuSansCondensed" w:cs="DejaVuSansCondensed"/>
          <w:sz w:val="20"/>
          <w:szCs w:val="20"/>
          <w:lang w:val="en-GB"/>
        </w:rPr>
        <w:t>together</w:t>
      </w:r>
      <w:r w:rsidR="00102963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with others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,</w:t>
      </w:r>
    </w:p>
    <w:p w:rsidR="006F2E9C" w:rsidRPr="00442085" w:rsidRDefault="006F2E9C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6F2E9C" w:rsidRPr="00442085" w:rsidRDefault="006F2E9C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4. </w:t>
      </w:r>
      <w:r w:rsidR="002B3742">
        <w:rPr>
          <w:rFonts w:ascii="DejaVuSansCondensed" w:hAnsi="DejaVuSansCondensed" w:cs="DejaVuSansCondensed"/>
          <w:sz w:val="20"/>
          <w:szCs w:val="20"/>
          <w:lang w:val="en-GB"/>
        </w:rPr>
        <w:t>T</w:t>
      </w:r>
      <w:r w:rsidR="001823A4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o assume social and political co-responsibility as well as to </w:t>
      </w:r>
      <w:r w:rsidR="00433C47">
        <w:rPr>
          <w:rFonts w:ascii="DejaVuSansCondensed" w:hAnsi="DejaVuSansCondensed" w:cs="DejaVuSansCondensed"/>
          <w:sz w:val="20"/>
          <w:szCs w:val="20"/>
          <w:lang w:val="en-GB"/>
        </w:rPr>
        <w:t xml:space="preserve">amalgamate </w:t>
      </w:r>
      <w:r w:rsidR="001823A4" w:rsidRPr="00442085">
        <w:rPr>
          <w:rFonts w:ascii="DejaVuSansCondensed" w:hAnsi="DejaVuSansCondensed" w:cs="DejaVuSansCondensed"/>
          <w:sz w:val="20"/>
          <w:szCs w:val="20"/>
          <w:lang w:val="en-GB"/>
        </w:rPr>
        <w:t>in order to</w:t>
      </w:r>
      <w:r w:rsidR="00763A83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1823A4" w:rsidRPr="00442085">
        <w:rPr>
          <w:rFonts w:ascii="DejaVuSansCondensed" w:hAnsi="DejaVuSansCondensed" w:cs="DejaVuSansCondensed"/>
          <w:sz w:val="20"/>
          <w:szCs w:val="20"/>
          <w:lang w:val="en-GB"/>
        </w:rPr>
        <w:t>pursue common interests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,</w:t>
      </w:r>
    </w:p>
    <w:p w:rsidR="006F2E9C" w:rsidRPr="00442085" w:rsidRDefault="006F2E9C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6F2E9C" w:rsidRPr="00442085" w:rsidRDefault="006F2E9C" w:rsidP="002C7CAC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5. </w:t>
      </w:r>
      <w:r w:rsidR="00763A83">
        <w:rPr>
          <w:rFonts w:ascii="DejaVuSansCondensed" w:hAnsi="DejaVuSansCondensed" w:cs="DejaVuSansCondensed"/>
          <w:sz w:val="20"/>
          <w:szCs w:val="20"/>
          <w:lang w:val="en-GB"/>
        </w:rPr>
        <w:t>T</w:t>
      </w:r>
      <w:r w:rsidR="0022581C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o </w:t>
      </w:r>
      <w:r w:rsidR="002C7CAC" w:rsidRPr="00442085">
        <w:rPr>
          <w:rFonts w:ascii="DejaVuSansCondensed" w:hAnsi="DejaVuSansCondensed" w:cs="DejaVuSansCondensed"/>
          <w:sz w:val="20"/>
          <w:szCs w:val="20"/>
          <w:lang w:val="en-GB"/>
        </w:rPr>
        <w:t>obtain information 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2C7CAC" w:rsidRPr="00442085">
        <w:rPr>
          <w:rFonts w:ascii="DejaVuSansCondensed" w:hAnsi="DejaVuSansCondensed" w:cs="DejaVuSansCondensed"/>
          <w:sz w:val="20"/>
          <w:szCs w:val="20"/>
          <w:lang w:val="en-GB"/>
        </w:rPr>
        <w:t>to use it critically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,</w:t>
      </w:r>
    </w:p>
    <w:p w:rsidR="006F2E9C" w:rsidRPr="00442085" w:rsidRDefault="006F2E9C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6F2E9C" w:rsidRPr="00442085" w:rsidRDefault="006F2E9C" w:rsidP="002C7CAC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6. </w:t>
      </w:r>
      <w:r w:rsidR="00763A83">
        <w:rPr>
          <w:rFonts w:ascii="DejaVuSansCondensed" w:hAnsi="DejaVuSansCondensed" w:cs="DejaVuSansCondensed"/>
          <w:sz w:val="20"/>
          <w:szCs w:val="20"/>
          <w:lang w:val="en-GB"/>
        </w:rPr>
        <w:t>T</w:t>
      </w:r>
      <w:r w:rsidR="002C7CAC" w:rsidRPr="00442085">
        <w:rPr>
          <w:rFonts w:ascii="DejaVuSansCondensed" w:hAnsi="DejaVuSansCondensed" w:cs="DejaVuSansCondensed"/>
          <w:sz w:val="20"/>
          <w:szCs w:val="20"/>
          <w:lang w:val="en-GB"/>
        </w:rPr>
        <w:t>o express their own opinion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2C7CAC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2C7CAC" w:rsidRPr="00442085">
        <w:rPr>
          <w:rFonts w:ascii="DejaVuSansCondensed" w:hAnsi="DejaVuSansCondensed" w:cs="DejaVuSansCondensed"/>
          <w:sz w:val="20"/>
          <w:szCs w:val="20"/>
          <w:lang w:val="en-GB"/>
        </w:rPr>
        <w:t>to respect the opinion of others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,</w:t>
      </w:r>
    </w:p>
    <w:p w:rsidR="006F2E9C" w:rsidRPr="00442085" w:rsidRDefault="006F2E9C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6F2E9C" w:rsidRPr="00442085" w:rsidRDefault="006F2E9C" w:rsidP="0022581C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7. </w:t>
      </w:r>
      <w:r w:rsidR="00763A83">
        <w:rPr>
          <w:rFonts w:ascii="DejaVuSansCondensed" w:hAnsi="DejaVuSansCondensed" w:cs="DejaVuSansCondensed"/>
          <w:sz w:val="20"/>
          <w:szCs w:val="20"/>
          <w:lang w:val="en-GB"/>
        </w:rPr>
        <w:t>T</w:t>
      </w:r>
      <w:r w:rsidR="002C7CAC" w:rsidRPr="00442085">
        <w:rPr>
          <w:rFonts w:ascii="DejaVuSansCondensed" w:hAnsi="DejaVuSansCondensed" w:cs="DejaVuSansCondensed"/>
          <w:sz w:val="20"/>
          <w:szCs w:val="20"/>
          <w:lang w:val="en-GB"/>
        </w:rPr>
        <w:t>o understand 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2C7CAC" w:rsidRPr="00442085">
        <w:rPr>
          <w:rFonts w:ascii="DejaVuSansCondensed" w:hAnsi="DejaVuSansCondensed" w:cs="DejaVuSansCondensed"/>
          <w:sz w:val="20"/>
          <w:szCs w:val="20"/>
          <w:lang w:val="en-GB"/>
        </w:rPr>
        <w:t>fundamental norms of 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6D00C0">
        <w:rPr>
          <w:rFonts w:ascii="DejaVuSansCondensed" w:hAnsi="DejaVuSansCondensed" w:cs="DejaVuSansCondensed"/>
          <w:sz w:val="20"/>
          <w:szCs w:val="20"/>
          <w:lang w:val="en-GB"/>
        </w:rPr>
        <w:t>constitution</w:t>
      </w:r>
      <w:r w:rsidR="002C7CAC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4B406D">
        <w:rPr>
          <w:rFonts w:ascii="DejaVuSansCondensed" w:hAnsi="DejaVuSansCondensed" w:cs="DejaVuSansCondensed"/>
          <w:sz w:val="20"/>
          <w:szCs w:val="20"/>
          <w:lang w:val="en-GB"/>
        </w:rPr>
        <w:t xml:space="preserve">to stand up for </w:t>
      </w:r>
      <w:r w:rsidR="002C7CAC" w:rsidRPr="00442085">
        <w:rPr>
          <w:rFonts w:ascii="DejaVuSansCondensed" w:hAnsi="DejaVuSansCondensed" w:cs="DejaVuSansCondensed"/>
          <w:sz w:val="20"/>
          <w:szCs w:val="20"/>
          <w:lang w:val="en-GB"/>
        </w:rPr>
        <w:t>its preservation a</w:t>
      </w:r>
      <w:r w:rsidR="007A67EB">
        <w:rPr>
          <w:rFonts w:ascii="DejaVuSansCondensed" w:hAnsi="DejaVuSansCondensed" w:cs="DejaVuSansCondensed"/>
          <w:sz w:val="20"/>
          <w:szCs w:val="20"/>
          <w:lang w:val="en-GB"/>
        </w:rPr>
        <w:t xml:space="preserve">nd also </w:t>
      </w:r>
    </w:p>
    <w:p w:rsidR="006F2E9C" w:rsidRPr="00442085" w:rsidRDefault="006F2E9C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6F2E9C" w:rsidRPr="00442085" w:rsidRDefault="006F2E9C" w:rsidP="002C7CAC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lastRenderedPageBreak/>
        <w:t xml:space="preserve">8. </w:t>
      </w:r>
      <w:proofErr w:type="gramStart"/>
      <w:r w:rsidR="001F1D67">
        <w:rPr>
          <w:rFonts w:ascii="DejaVuSansCondensed" w:hAnsi="DejaVuSansCondensed" w:cs="DejaVuSansCondensed"/>
          <w:sz w:val="20"/>
          <w:szCs w:val="20"/>
          <w:lang w:val="en-GB"/>
        </w:rPr>
        <w:t>F</w:t>
      </w:r>
      <w:r w:rsidR="002C7CAC" w:rsidRPr="00442085">
        <w:rPr>
          <w:rFonts w:ascii="DejaVuSansCondensed" w:hAnsi="DejaVuSansCondensed" w:cs="DejaVuSansCondensed"/>
          <w:sz w:val="20"/>
          <w:szCs w:val="20"/>
          <w:lang w:val="en-GB"/>
        </w:rPr>
        <w:t>or</w:t>
      </w:r>
      <w:proofErr w:type="gramEnd"/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2C7CAC" w:rsidRPr="00442085">
        <w:rPr>
          <w:rFonts w:ascii="DejaVuSansCondensed" w:hAnsi="DejaVuSansCondensed" w:cs="DejaVuSansCondensed"/>
          <w:sz w:val="20"/>
          <w:szCs w:val="20"/>
          <w:lang w:val="en-GB"/>
        </w:rPr>
        <w:t>justice, peace, and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2C7CAC" w:rsidRPr="00442085">
        <w:rPr>
          <w:rFonts w:ascii="DejaVuSansCondensed" w:hAnsi="DejaVuSansCondensed" w:cs="DejaVuSansCondensed"/>
          <w:sz w:val="20"/>
          <w:szCs w:val="20"/>
          <w:lang w:val="en-GB"/>
        </w:rPr>
        <w:t>preservation of the creation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,</w:t>
      </w:r>
    </w:p>
    <w:p w:rsidR="006F2E9C" w:rsidRPr="00442085" w:rsidRDefault="006F2E9C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6F2E9C" w:rsidRPr="00442085" w:rsidRDefault="006F2E9C" w:rsidP="002C7CAC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9. </w:t>
      </w:r>
      <w:r w:rsidR="00E7063E">
        <w:rPr>
          <w:rFonts w:ascii="DejaVuSansCondensed" w:hAnsi="DejaVuSansCondensed" w:cs="DejaVuSansCondensed"/>
          <w:sz w:val="20"/>
          <w:szCs w:val="20"/>
          <w:lang w:val="en-GB"/>
        </w:rPr>
        <w:t>T</w:t>
      </w:r>
      <w:r w:rsidR="002C7CAC" w:rsidRPr="00442085">
        <w:rPr>
          <w:rFonts w:ascii="DejaVuSansCondensed" w:hAnsi="DejaVuSansCondensed" w:cs="DejaVuSansCondensed"/>
          <w:sz w:val="20"/>
          <w:szCs w:val="20"/>
          <w:lang w:val="en-GB"/>
        </w:rPr>
        <w:t>o make personal decisions concerning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2C7CAC" w:rsidRPr="00442085">
        <w:rPr>
          <w:rFonts w:ascii="DejaVuSansCondensed" w:hAnsi="DejaVuSansCondensed" w:cs="DejaVuSansCondensed"/>
          <w:sz w:val="20"/>
          <w:szCs w:val="20"/>
          <w:lang w:val="en-GB"/>
        </w:rPr>
        <w:t>religious and ideological issues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2C7CAC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="00EC5ADE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2C7CAC" w:rsidRPr="00442085">
        <w:rPr>
          <w:rFonts w:ascii="DejaVuSansCondensed" w:hAnsi="DejaVuSansCondensed" w:cs="DejaVuSansCondensed"/>
          <w:sz w:val="20"/>
          <w:szCs w:val="20"/>
          <w:lang w:val="en-GB"/>
        </w:rPr>
        <w:t>to develop understanding and tolerance towards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2C7CAC" w:rsidRPr="00442085">
        <w:rPr>
          <w:rFonts w:ascii="DejaVuSansCondensed" w:hAnsi="DejaVuSansCondensed" w:cs="DejaVuSansCondensed"/>
          <w:sz w:val="20"/>
          <w:szCs w:val="20"/>
          <w:lang w:val="en-GB"/>
        </w:rPr>
        <w:t>the decisions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2C7CAC" w:rsidRPr="00442085">
        <w:rPr>
          <w:rFonts w:ascii="DejaVuSansCondensed" w:hAnsi="DejaVuSansCondensed" w:cs="DejaVuSansCondensed"/>
          <w:sz w:val="20"/>
          <w:szCs w:val="20"/>
          <w:lang w:val="en-GB"/>
        </w:rPr>
        <w:t>of others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,</w:t>
      </w:r>
    </w:p>
    <w:p w:rsidR="006F2E9C" w:rsidRPr="00442085" w:rsidRDefault="006F2E9C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6F2E9C" w:rsidRPr="00442085" w:rsidRDefault="006F2E9C" w:rsidP="002C7CAC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10. </w:t>
      </w:r>
      <w:r w:rsidR="0072644E">
        <w:rPr>
          <w:rFonts w:ascii="DejaVuSansCondensed" w:hAnsi="DejaVuSansCondensed" w:cs="DejaVuSansCondensed"/>
          <w:sz w:val="20"/>
          <w:szCs w:val="20"/>
          <w:lang w:val="en-GB"/>
        </w:rPr>
        <w:t>T</w:t>
      </w:r>
      <w:r w:rsidR="002C7CAC" w:rsidRPr="00442085">
        <w:rPr>
          <w:rFonts w:ascii="DejaVuSansCondensed" w:hAnsi="DejaVuSansCondensed" w:cs="DejaVuSansCondensed"/>
          <w:sz w:val="20"/>
          <w:szCs w:val="20"/>
          <w:lang w:val="en-GB"/>
        </w:rPr>
        <w:t>o protect their own rights and to allow the rights of others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2C7CAC" w:rsidRPr="00442085">
        <w:rPr>
          <w:rFonts w:ascii="DejaVuSansCondensed" w:hAnsi="DejaVuSansCondensed" w:cs="DejaVuSansCondensed"/>
          <w:sz w:val="20"/>
          <w:szCs w:val="20"/>
          <w:lang w:val="en-GB"/>
        </w:rPr>
        <w:t>to also apply to themselves as well as to accept obligations and to comply with them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,</w:t>
      </w:r>
    </w:p>
    <w:p w:rsidR="006F2E9C" w:rsidRPr="00442085" w:rsidRDefault="006F2E9C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6F2E9C" w:rsidRPr="00442085" w:rsidRDefault="006F2E9C" w:rsidP="002C7CAC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11. </w:t>
      </w:r>
      <w:r w:rsidR="009D5E0F">
        <w:rPr>
          <w:rFonts w:ascii="DejaVuSansCondensed" w:hAnsi="DejaVuSansCondensed" w:cs="DejaVuSansCondensed"/>
          <w:sz w:val="20"/>
          <w:szCs w:val="20"/>
          <w:lang w:val="en-GB"/>
        </w:rPr>
        <w:t>T</w:t>
      </w:r>
      <w:r w:rsidR="002C7CAC" w:rsidRPr="00442085">
        <w:rPr>
          <w:rFonts w:ascii="DejaVuSansCondensed" w:hAnsi="DejaVuSansCondensed" w:cs="DejaVuSansCondensed"/>
          <w:sz w:val="20"/>
          <w:szCs w:val="20"/>
          <w:lang w:val="en-GB"/>
        </w:rPr>
        <w:t>o identify, bear and resolve conflicts rationally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,</w:t>
      </w:r>
    </w:p>
    <w:p w:rsidR="006F2E9C" w:rsidRPr="00442085" w:rsidRDefault="006F2E9C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6F2E9C" w:rsidRPr="00442085" w:rsidRDefault="006F2E9C" w:rsidP="002C7CAC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12. </w:t>
      </w:r>
      <w:r w:rsidR="009D5E0F">
        <w:rPr>
          <w:rFonts w:ascii="DejaVuSansCondensed" w:hAnsi="DejaVuSansCondensed" w:cs="DejaVuSansCondensed"/>
          <w:sz w:val="20"/>
          <w:szCs w:val="20"/>
          <w:lang w:val="en-GB"/>
        </w:rPr>
        <w:t>T</w:t>
      </w:r>
      <w:r w:rsidR="002C7CAC" w:rsidRPr="00442085">
        <w:rPr>
          <w:rFonts w:ascii="DejaVuSansCondensed" w:hAnsi="DejaVuSansCondensed" w:cs="DejaVuSansCondensed"/>
          <w:sz w:val="20"/>
          <w:szCs w:val="20"/>
          <w:lang w:val="en-GB"/>
        </w:rPr>
        <w:t>o identify causes and dangers of totalitarian 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2C7CAC" w:rsidRPr="00442085">
        <w:rPr>
          <w:rFonts w:ascii="DejaVuSansCondensed" w:hAnsi="DejaVuSansCondensed" w:cs="DejaVuSansCondensed"/>
          <w:sz w:val="20"/>
          <w:szCs w:val="20"/>
          <w:lang w:val="en-GB"/>
        </w:rPr>
        <w:t>authoritarian rule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, </w:t>
      </w:r>
      <w:r w:rsidR="002C7CAC" w:rsidRPr="00442085">
        <w:rPr>
          <w:rFonts w:ascii="DejaVuSansCondensed" w:hAnsi="DejaVuSansCondensed" w:cs="DejaVuSansCondensed"/>
          <w:sz w:val="20"/>
          <w:szCs w:val="20"/>
          <w:lang w:val="en-GB"/>
        </w:rPr>
        <w:t>and to resist and counteract them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,</w:t>
      </w:r>
    </w:p>
    <w:p w:rsidR="006F2E9C" w:rsidRPr="00442085" w:rsidRDefault="006F2E9C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6F2E9C" w:rsidRPr="00442085" w:rsidRDefault="006F2E9C" w:rsidP="009102AE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13. </w:t>
      </w:r>
      <w:r w:rsidR="009D5E0F">
        <w:rPr>
          <w:rFonts w:ascii="DejaVuSansCondensed" w:hAnsi="DejaVuSansCondensed" w:cs="DejaVuSansCondensed"/>
          <w:sz w:val="20"/>
          <w:szCs w:val="20"/>
          <w:lang w:val="en-GB"/>
        </w:rPr>
        <w:t>T</w:t>
      </w:r>
      <w:r w:rsidR="00993900" w:rsidRPr="00442085">
        <w:rPr>
          <w:rFonts w:ascii="DejaVuSansCondensed" w:hAnsi="DejaVuSansCondensed" w:cs="DejaVuSansCondensed"/>
          <w:sz w:val="20"/>
          <w:szCs w:val="20"/>
          <w:lang w:val="en-GB"/>
        </w:rPr>
        <w:t>o develop understanding for the unique character and right of existence of other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9102AE" w:rsidRPr="00442085">
        <w:rPr>
          <w:rFonts w:ascii="DejaVuSansCondensed" w:hAnsi="DejaVuSansCondensed" w:cs="DejaVuSansCondensed"/>
          <w:sz w:val="20"/>
          <w:szCs w:val="20"/>
          <w:lang w:val="en-GB"/>
        </w:rPr>
        <w:t>peoples</w:t>
      </w:r>
      <w:r w:rsidR="00F54DBA">
        <w:rPr>
          <w:rFonts w:ascii="DejaVuSansCondensed" w:hAnsi="DejaVuSansCondensed" w:cs="DejaVuSansCondensed"/>
          <w:sz w:val="20"/>
          <w:szCs w:val="20"/>
          <w:lang w:val="en-GB"/>
        </w:rPr>
        <w:t xml:space="preserve"> and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993900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for </w:t>
      </w:r>
      <w:r w:rsidR="00CB5EAE">
        <w:rPr>
          <w:rFonts w:ascii="DejaVuSansCondensed" w:hAnsi="DejaVuSansCondensed" w:cs="DejaVuSansCondensed"/>
          <w:sz w:val="20"/>
          <w:szCs w:val="20"/>
          <w:lang w:val="en-GB"/>
        </w:rPr>
        <w:t xml:space="preserve">the </w:t>
      </w:r>
      <w:r w:rsidR="00993900" w:rsidRPr="00442085">
        <w:rPr>
          <w:rFonts w:ascii="DejaVuSansCondensed" w:hAnsi="DejaVuSansCondensed" w:cs="DejaVuSansCondensed"/>
          <w:sz w:val="20"/>
          <w:szCs w:val="20"/>
          <w:lang w:val="en-GB"/>
        </w:rPr>
        <w:t>equality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993900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993900" w:rsidRPr="00442085">
        <w:rPr>
          <w:rFonts w:ascii="DejaVuSansCondensed" w:hAnsi="DejaVuSansCondensed" w:cs="DejaVuSansCondensed"/>
          <w:sz w:val="20"/>
          <w:szCs w:val="20"/>
          <w:lang w:val="en-GB"/>
        </w:rPr>
        <w:t>right to life of all people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,</w:t>
      </w:r>
    </w:p>
    <w:p w:rsidR="006F2E9C" w:rsidRPr="00442085" w:rsidRDefault="006F2E9C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6F2E9C" w:rsidRPr="00442085" w:rsidRDefault="006F2E9C" w:rsidP="00993900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14. </w:t>
      </w:r>
      <w:r w:rsidR="005E649E">
        <w:rPr>
          <w:rFonts w:ascii="DejaVuSansCondensed" w:hAnsi="DejaVuSansCondensed" w:cs="DejaVuSansCondensed"/>
          <w:sz w:val="20"/>
          <w:szCs w:val="20"/>
          <w:lang w:val="en-GB"/>
        </w:rPr>
        <w:t>T</w:t>
      </w:r>
      <w:r w:rsidR="00993900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o </w:t>
      </w:r>
      <w:r w:rsidR="00431595">
        <w:rPr>
          <w:rFonts w:ascii="DejaVuSansCondensed" w:hAnsi="DejaVuSansCondensed" w:cs="DejaVuSansCondensed"/>
          <w:sz w:val="20"/>
          <w:szCs w:val="20"/>
          <w:lang w:val="en-GB"/>
        </w:rPr>
        <w:t>trea</w:t>
      </w:r>
      <w:r w:rsidR="0064603C">
        <w:rPr>
          <w:rFonts w:ascii="DejaVuSansCondensed" w:hAnsi="DejaVuSansCondensed" w:cs="DejaVuSansCondensed"/>
          <w:sz w:val="20"/>
          <w:szCs w:val="20"/>
          <w:lang w:val="en-GB"/>
        </w:rPr>
        <w:t>t</w:t>
      </w:r>
      <w:r w:rsidR="0043159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993900" w:rsidRPr="00442085">
        <w:rPr>
          <w:rFonts w:ascii="DejaVuSansCondensed" w:hAnsi="DejaVuSansCondensed" w:cs="DejaVuSansCondensed"/>
          <w:sz w:val="20"/>
          <w:szCs w:val="20"/>
          <w:lang w:val="en-GB"/>
        </w:rPr>
        <w:t>nature and the environment in a responsible manner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,</w:t>
      </w:r>
    </w:p>
    <w:p w:rsidR="006F2E9C" w:rsidRPr="00442085" w:rsidRDefault="006F2E9C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6F2E9C" w:rsidRPr="00442085" w:rsidRDefault="006F2E9C" w:rsidP="00993900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15. </w:t>
      </w:r>
      <w:r w:rsidR="005E649E">
        <w:rPr>
          <w:rFonts w:ascii="DejaVuSansCondensed" w:hAnsi="DejaVuSansCondensed" w:cs="DejaVuSansCondensed"/>
          <w:sz w:val="20"/>
          <w:szCs w:val="20"/>
          <w:lang w:val="en-GB"/>
        </w:rPr>
        <w:t>T</w:t>
      </w:r>
      <w:r w:rsidR="00993900" w:rsidRPr="00442085">
        <w:rPr>
          <w:rFonts w:ascii="DejaVuSansCondensed" w:hAnsi="DejaVuSansCondensed" w:cs="DejaVuSansCondensed"/>
          <w:sz w:val="20"/>
          <w:szCs w:val="20"/>
          <w:lang w:val="en-GB"/>
        </w:rPr>
        <w:t>o stand up for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993900" w:rsidRPr="00442085">
        <w:rPr>
          <w:rFonts w:ascii="DejaVuSansCondensed" w:hAnsi="DejaVuSansCondensed" w:cs="DejaVuSansCondensed"/>
          <w:sz w:val="20"/>
          <w:szCs w:val="20"/>
          <w:lang w:val="en-GB"/>
        </w:rPr>
        <w:t>gender equality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,</w:t>
      </w:r>
    </w:p>
    <w:p w:rsidR="006F2E9C" w:rsidRPr="00442085" w:rsidRDefault="006F2E9C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6F2E9C" w:rsidRPr="00442085" w:rsidRDefault="006F2E9C" w:rsidP="00993900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16. </w:t>
      </w:r>
      <w:r w:rsidR="005E649E">
        <w:rPr>
          <w:rFonts w:ascii="DejaVuSansCondensed" w:hAnsi="DejaVuSansCondensed" w:cs="DejaVuSansCondensed"/>
          <w:sz w:val="20"/>
          <w:szCs w:val="20"/>
          <w:lang w:val="en-GB"/>
        </w:rPr>
        <w:t>T</w:t>
      </w:r>
      <w:r w:rsidR="00993900" w:rsidRPr="00442085">
        <w:rPr>
          <w:rFonts w:ascii="DejaVuSansCondensed" w:hAnsi="DejaVuSansCondensed" w:cs="DejaVuSansCondensed"/>
          <w:sz w:val="20"/>
          <w:szCs w:val="20"/>
          <w:lang w:val="en-GB"/>
        </w:rPr>
        <w:t>o develop understanding for economic and ecological correlations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6F2E9C" w:rsidRPr="00442085" w:rsidRDefault="006F2E9C" w:rsidP="006F2E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4D7D5B" w:rsidRPr="00442085" w:rsidRDefault="004D7D5B" w:rsidP="006F2E9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6F2E9C" w:rsidRPr="00442085" w:rsidRDefault="006F2E9C" w:rsidP="006F2E9C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r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4</w:t>
      </w:r>
    </w:p>
    <w:p w:rsidR="006F2E9C" w:rsidRPr="00442085" w:rsidRDefault="004C616C" w:rsidP="002E2425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r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Principles for</w:t>
      </w:r>
      <w:r w:rsidR="006F2E9C"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 xml:space="preserve"> </w:t>
      </w:r>
      <w:r w:rsidR="002E2425"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implementing the Mandate</w:t>
      </w:r>
      <w:r w:rsidR="006F2E9C"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 xml:space="preserve"> </w:t>
      </w:r>
      <w:r w:rsidR="002E2425"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of Schools</w:t>
      </w:r>
    </w:p>
    <w:p w:rsidR="00E10E85" w:rsidRPr="00442085" w:rsidRDefault="00E10E85" w:rsidP="006F2E9C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</w:p>
    <w:p w:rsidR="006F2E9C" w:rsidRPr="00442085" w:rsidRDefault="006F2E9C" w:rsidP="006E3E47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(1) </w:t>
      </w:r>
      <w:r w:rsidR="00F07A87" w:rsidRPr="00442085">
        <w:rPr>
          <w:rFonts w:ascii="DejaVuSansCondensed" w:hAnsi="DejaVuSansCondensed" w:cs="DejaVuSansCondensed"/>
          <w:sz w:val="20"/>
          <w:szCs w:val="20"/>
          <w:lang w:val="en-GB"/>
        </w:rPr>
        <w:t>The schools must respect 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F07A87" w:rsidRPr="00442085">
        <w:rPr>
          <w:rFonts w:ascii="DejaVuSansCondensed" w:hAnsi="DejaVuSansCondensed" w:cs="DejaVuSansCondensed"/>
          <w:sz w:val="20"/>
          <w:szCs w:val="20"/>
          <w:lang w:val="en-GB"/>
        </w:rPr>
        <w:t>religious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F07A87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F07A87" w:rsidRPr="00442085">
        <w:rPr>
          <w:rFonts w:ascii="DejaVuSansCondensed" w:hAnsi="DejaVuSansCondensed" w:cs="DejaVuSansCondensed"/>
          <w:sz w:val="20"/>
          <w:szCs w:val="20"/>
          <w:lang w:val="en-GB"/>
        </w:rPr>
        <w:t>ideological convictions of 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DB076B" w:rsidRPr="00442085">
        <w:rPr>
          <w:rFonts w:ascii="DejaVuSansCondensed" w:hAnsi="DejaVuSansCondensed" w:cs="DejaVuSansCondensed"/>
          <w:sz w:val="20"/>
          <w:szCs w:val="20"/>
          <w:lang w:val="en-GB"/>
        </w:rPr>
        <w:t>pupils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, </w:t>
      </w:r>
      <w:r w:rsidR="006E3E47" w:rsidRPr="006E3E47">
        <w:rPr>
          <w:rFonts w:ascii="DejaVuSansCondensed" w:hAnsi="DejaVuSansCondensed" w:cs="DejaVuSansCondensed"/>
          <w:sz w:val="20"/>
          <w:szCs w:val="20"/>
          <w:lang w:val="en-GB"/>
        </w:rPr>
        <w:t>parents/guardians</w:t>
      </w:r>
      <w:r w:rsidR="00F07A87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F07A87" w:rsidRPr="00442085">
        <w:rPr>
          <w:rFonts w:ascii="DejaVuSansCondensed" w:hAnsi="DejaVuSansCondensed" w:cs="DejaVuSansCondensed"/>
          <w:sz w:val="20"/>
          <w:szCs w:val="20"/>
          <w:lang w:val="en-GB"/>
        </w:rPr>
        <w:t>teachers as well as 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F07A87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constitutional right of </w:t>
      </w:r>
      <w:r w:rsidR="006E3E47" w:rsidRPr="006E3E47">
        <w:rPr>
          <w:rFonts w:ascii="DejaVuSansCondensed" w:hAnsi="DejaVuSansCondensed" w:cs="DejaVuSansCondensed"/>
          <w:sz w:val="20"/>
          <w:szCs w:val="20"/>
          <w:lang w:val="en-GB"/>
        </w:rPr>
        <w:t>parents/guardians</w:t>
      </w:r>
      <w:r w:rsidR="00F07A87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to raise their children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E10E85" w:rsidRPr="00442085" w:rsidRDefault="00E10E85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6F2E9C" w:rsidRPr="00442085" w:rsidRDefault="006F2E9C" w:rsidP="00023C06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(2) </w:t>
      </w:r>
      <w:r w:rsidR="002238BA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School and lessons </w:t>
      </w:r>
      <w:r w:rsidR="004F5B8C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must be organised based on equal educational opportunities for all </w:t>
      </w:r>
      <w:r w:rsidR="00DB076B" w:rsidRPr="00442085">
        <w:rPr>
          <w:rFonts w:ascii="DejaVuSansCondensed" w:hAnsi="DejaVuSansCondensed" w:cs="DejaVuSansCondensed"/>
          <w:sz w:val="20"/>
          <w:szCs w:val="20"/>
          <w:lang w:val="en-GB"/>
        </w:rPr>
        <w:t>pupils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4F5B8C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Appropriate support of </w:t>
      </w:r>
      <w:r w:rsidR="005045CE">
        <w:rPr>
          <w:rFonts w:ascii="DejaVuSansCondensed" w:hAnsi="DejaVuSansCondensed" w:cs="DejaVuSansCondensed"/>
          <w:sz w:val="20"/>
          <w:szCs w:val="20"/>
          <w:lang w:val="en-GB"/>
        </w:rPr>
        <w:t>individual</w:t>
      </w:r>
      <w:r w:rsidR="004F5B8C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pupils' abilities, interests and inclinations must be ensured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DB076B" w:rsidRPr="00442085">
        <w:rPr>
          <w:rFonts w:ascii="DejaVuSansCondensed" w:hAnsi="DejaVuSansCondensed" w:cs="DejaVuSansCondensed"/>
          <w:sz w:val="20"/>
          <w:szCs w:val="20"/>
          <w:lang w:val="en-GB"/>
        </w:rPr>
        <w:t>Pupils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4F5B8C" w:rsidRPr="00442085">
        <w:rPr>
          <w:rFonts w:ascii="DejaVuSansCondensed" w:hAnsi="DejaVuSansCondensed" w:cs="DejaVuSansCondensed"/>
          <w:sz w:val="20"/>
          <w:szCs w:val="20"/>
          <w:lang w:val="en-GB"/>
        </w:rPr>
        <w:t>are to be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4F5B8C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strengthened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in </w:t>
      </w:r>
      <w:r w:rsidR="004F5B8C" w:rsidRPr="00442085">
        <w:rPr>
          <w:rFonts w:ascii="DejaVuSansCondensed" w:hAnsi="DejaVuSansCondensed" w:cs="DejaVuSansCondensed"/>
          <w:sz w:val="20"/>
          <w:szCs w:val="20"/>
          <w:lang w:val="en-GB"/>
        </w:rPr>
        <w:t>their personal development</w:t>
      </w:r>
      <w:r w:rsidR="00233528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and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4F5B8C" w:rsidRPr="00442085">
        <w:rPr>
          <w:rFonts w:ascii="DejaVuSansCondensed" w:hAnsi="DejaVuSansCondensed" w:cs="DejaVuSansCondensed"/>
          <w:sz w:val="20"/>
          <w:szCs w:val="20"/>
          <w:lang w:val="en-GB"/>
        </w:rPr>
        <w:t>individual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4F5B8C" w:rsidRPr="00442085">
        <w:rPr>
          <w:rFonts w:ascii="DejaVuSansCondensed" w:hAnsi="DejaVuSansCondensed" w:cs="DejaVuSansCondensed"/>
          <w:sz w:val="20"/>
          <w:szCs w:val="20"/>
          <w:lang w:val="en-GB"/>
        </w:rPr>
        <w:t>problems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4F5B8C" w:rsidRPr="00442085">
        <w:rPr>
          <w:rFonts w:ascii="DejaVuSansCondensed" w:hAnsi="DejaVuSansCondensed" w:cs="DejaVuSansCondensed"/>
          <w:sz w:val="20"/>
          <w:szCs w:val="20"/>
          <w:lang w:val="en-GB"/>
        </w:rPr>
        <w:t>are to be counteracted by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233528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means of </w:t>
      </w:r>
      <w:r w:rsidR="00544D32">
        <w:rPr>
          <w:rFonts w:ascii="DejaVuSansCondensed" w:hAnsi="DejaVuSansCondensed" w:cs="DejaVuSansCondensed"/>
          <w:sz w:val="20"/>
          <w:szCs w:val="20"/>
          <w:lang w:val="en-GB"/>
        </w:rPr>
        <w:t xml:space="preserve">suitable </w:t>
      </w:r>
      <w:r w:rsidR="0044587F">
        <w:rPr>
          <w:rFonts w:ascii="DejaVuSansCondensed" w:hAnsi="DejaVuSansCondensed" w:cs="DejaVuSansCondensed"/>
          <w:sz w:val="20"/>
          <w:szCs w:val="20"/>
          <w:lang w:val="en-GB"/>
        </w:rPr>
        <w:t>support measures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233528" w:rsidRPr="00442085">
        <w:rPr>
          <w:rFonts w:ascii="DejaVuSansCondensed" w:hAnsi="DejaVuSansCondensed" w:cs="DejaVuSansCondensed"/>
          <w:sz w:val="20"/>
          <w:szCs w:val="20"/>
          <w:lang w:val="en-GB"/>
        </w:rPr>
        <w:t>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233528" w:rsidRPr="00442085">
        <w:rPr>
          <w:rFonts w:ascii="DejaVuSansCondensed" w:hAnsi="DejaVuSansCondensed" w:cs="DejaVuSansCondensed"/>
          <w:sz w:val="20"/>
          <w:szCs w:val="20"/>
          <w:lang w:val="en-GB"/>
        </w:rPr>
        <w:t>co</w:t>
      </w:r>
      <w:r w:rsidR="00B5024A">
        <w:rPr>
          <w:rFonts w:ascii="DejaVuSansCondensed" w:hAnsi="DejaVuSansCondensed" w:cs="DejaVuSansCondensed"/>
          <w:sz w:val="20"/>
          <w:szCs w:val="20"/>
          <w:lang w:val="en-GB"/>
        </w:rPr>
        <w:t>-</w:t>
      </w:r>
      <w:r w:rsidR="00233528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operating responsible youth welfare </w:t>
      </w:r>
      <w:r w:rsidR="00CB75F1">
        <w:rPr>
          <w:rFonts w:ascii="DejaVuSansCondensed" w:hAnsi="DejaVuSansCondensed" w:cs="DejaVuSansCondensed"/>
          <w:sz w:val="20"/>
          <w:szCs w:val="20"/>
          <w:lang w:val="en-GB"/>
        </w:rPr>
        <w:t xml:space="preserve">bodies </w:t>
      </w:r>
      <w:r w:rsidR="00233528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233528" w:rsidRPr="00442085">
        <w:rPr>
          <w:rFonts w:ascii="DejaVuSansCondensed" w:hAnsi="DejaVuSansCondensed" w:cs="DejaVuSansCondensed"/>
          <w:sz w:val="20"/>
          <w:szCs w:val="20"/>
          <w:lang w:val="en-GB"/>
        </w:rPr>
        <w:t>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233528" w:rsidRPr="00442085">
        <w:rPr>
          <w:rFonts w:ascii="DejaVuSansCondensed" w:hAnsi="DejaVuSansCondensed" w:cs="DejaVuSansCondensed"/>
          <w:sz w:val="20"/>
          <w:szCs w:val="20"/>
          <w:lang w:val="en-GB"/>
        </w:rPr>
        <w:t>youth welfare department must be involved if necessary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023C06" w:rsidRPr="00442085">
        <w:rPr>
          <w:rFonts w:ascii="DejaVuSansCondensed" w:hAnsi="DejaVuSansCondensed" w:cs="DejaVuSansCondensed"/>
          <w:sz w:val="20"/>
          <w:szCs w:val="20"/>
          <w:lang w:val="en-GB"/>
        </w:rPr>
        <w:t>Lessons should be organised to ensure that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023C06" w:rsidRPr="00442085">
        <w:rPr>
          <w:rFonts w:ascii="DejaVuSansCondensed" w:hAnsi="DejaVuSansCondensed" w:cs="DejaVuSansCondensed"/>
          <w:sz w:val="20"/>
          <w:szCs w:val="20"/>
          <w:lang w:val="en-GB"/>
        </w:rPr>
        <w:t>joint learning and education can be achieved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023C06" w:rsidRPr="00442085">
        <w:rPr>
          <w:rFonts w:ascii="DejaVuSansCondensed" w:hAnsi="DejaVuSansCondensed" w:cs="DejaVuSansCondensed"/>
          <w:sz w:val="20"/>
          <w:szCs w:val="20"/>
          <w:lang w:val="en-GB"/>
        </w:rPr>
        <w:t>to the greatest possible extent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023C06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Any kind of external differentiation </w:t>
      </w:r>
      <w:r w:rsidR="000752C2">
        <w:rPr>
          <w:rFonts w:ascii="DejaVuSansCondensed" w:hAnsi="DejaVuSansCondensed" w:cs="DejaVuSansCondensed"/>
          <w:sz w:val="20"/>
          <w:szCs w:val="20"/>
          <w:lang w:val="en-GB"/>
        </w:rPr>
        <w:t xml:space="preserve">solely serves </w:t>
      </w:r>
      <w:r w:rsidR="00023C06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the advancement of individual </w:t>
      </w:r>
      <w:r w:rsidR="00DB076B" w:rsidRPr="00442085">
        <w:rPr>
          <w:rFonts w:ascii="DejaVuSansCondensed" w:hAnsi="DejaVuSansCondensed" w:cs="DejaVuSansCondensed"/>
          <w:sz w:val="20"/>
          <w:szCs w:val="20"/>
          <w:lang w:val="en-GB"/>
        </w:rPr>
        <w:t>pupils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E10E85" w:rsidRPr="00442085" w:rsidRDefault="00E10E85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6F2E9C" w:rsidRPr="00442085" w:rsidRDefault="006F2E9C" w:rsidP="00B70DF8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(3) </w:t>
      </w:r>
      <w:r w:rsidR="00CF23E4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General and vocational </w:t>
      </w:r>
      <w:r w:rsidR="00014370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education </w:t>
      </w:r>
      <w:proofErr w:type="gramStart"/>
      <w:r w:rsidR="00014370" w:rsidRPr="00442085">
        <w:rPr>
          <w:rFonts w:ascii="DejaVuSansCondensed" w:hAnsi="DejaVuSansCondensed" w:cs="DejaVuSansCondensed"/>
          <w:sz w:val="20"/>
          <w:szCs w:val="20"/>
          <w:lang w:val="en-GB"/>
        </w:rPr>
        <w:t>are</w:t>
      </w:r>
      <w:proofErr w:type="gramEnd"/>
      <w:r w:rsidR="00014370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of equal importance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39024D" w:rsidRPr="00442085">
        <w:rPr>
          <w:rFonts w:ascii="DejaVuSansCondensed" w:hAnsi="DejaVuSansCondensed" w:cs="DejaVuSansCondensed"/>
          <w:sz w:val="20"/>
          <w:szCs w:val="20"/>
          <w:lang w:val="en-GB"/>
        </w:rPr>
        <w:t>To this end</w:t>
      </w:r>
      <w:r w:rsidR="00014370" w:rsidRPr="00442085">
        <w:rPr>
          <w:rFonts w:ascii="DejaVuSansCondensed" w:hAnsi="DejaVuSansCondensed" w:cs="DejaVuSansCondensed"/>
          <w:sz w:val="20"/>
          <w:szCs w:val="20"/>
          <w:lang w:val="en-GB"/>
        </w:rPr>
        <w:t>,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014370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it is necessary to work towards removing existing disadvantages as well as overcoming </w:t>
      </w:r>
      <w:r w:rsidR="0039024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the </w:t>
      </w:r>
      <w:r w:rsidR="00014370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gender-specific </w:t>
      </w:r>
      <w:r w:rsidR="0039024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vocational training </w:t>
      </w:r>
      <w:r w:rsidR="00014370" w:rsidRPr="00442085">
        <w:rPr>
          <w:rFonts w:ascii="DejaVuSansCondensed" w:hAnsi="DejaVuSansCondensed" w:cs="DejaVuSansCondensed"/>
          <w:sz w:val="20"/>
          <w:szCs w:val="20"/>
          <w:lang w:val="en-GB"/>
        </w:rPr>
        <w:t>and labour market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39024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The school </w:t>
      </w:r>
      <w:r w:rsidR="00D36AA3">
        <w:rPr>
          <w:rFonts w:ascii="DejaVuSansCondensed" w:hAnsi="DejaVuSansCondensed" w:cs="DejaVuSansCondensed"/>
          <w:sz w:val="20"/>
          <w:szCs w:val="20"/>
          <w:lang w:val="en-GB"/>
        </w:rPr>
        <w:t xml:space="preserve">shall </w:t>
      </w:r>
      <w:r w:rsidR="0039024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create the </w:t>
      </w:r>
      <w:r w:rsidR="00F839C9">
        <w:rPr>
          <w:rFonts w:ascii="DejaVuSansCondensed" w:hAnsi="DejaVuSansCondensed" w:cs="DejaVuSansCondensed"/>
          <w:sz w:val="20"/>
          <w:szCs w:val="20"/>
          <w:lang w:val="en-GB"/>
        </w:rPr>
        <w:t>pre</w:t>
      </w:r>
      <w:r w:rsidR="0039024D" w:rsidRPr="00442085">
        <w:rPr>
          <w:rFonts w:ascii="DejaVuSansCondensed" w:hAnsi="DejaVuSansCondensed" w:cs="DejaVuSansCondensed"/>
          <w:sz w:val="20"/>
          <w:szCs w:val="20"/>
          <w:lang w:val="en-GB"/>
        </w:rPr>
        <w:t>conditions for appropriate vocational and further education that is in line with the aptitude of pupils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D66CF0">
        <w:rPr>
          <w:rFonts w:ascii="DejaVuSansCondensed" w:hAnsi="DejaVuSansCondensed" w:cs="DejaVuSansCondensed"/>
          <w:sz w:val="20"/>
          <w:szCs w:val="20"/>
          <w:lang w:val="en-GB"/>
        </w:rPr>
        <w:t>C</w:t>
      </w:r>
      <w:r w:rsidR="0039024D" w:rsidRPr="00442085">
        <w:rPr>
          <w:rFonts w:ascii="DejaVuSansCondensed" w:hAnsi="DejaVuSansCondensed" w:cs="DejaVuSansCondensed"/>
          <w:sz w:val="20"/>
          <w:szCs w:val="20"/>
          <w:lang w:val="en-GB"/>
        </w:rPr>
        <w:t>ollaboration between the school 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39024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work and professional life </w:t>
      </w:r>
      <w:r w:rsidR="00B70DF8" w:rsidRPr="00442085">
        <w:rPr>
          <w:rFonts w:ascii="DejaVuSansCondensed" w:hAnsi="DejaVuSansCondensed" w:cs="DejaVuSansCondensed"/>
          <w:sz w:val="20"/>
          <w:szCs w:val="20"/>
          <w:lang w:val="en-GB"/>
        </w:rPr>
        <w:t>is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A6607F" w:rsidRPr="00442085">
        <w:rPr>
          <w:rFonts w:ascii="DejaVuSansCondensed" w:hAnsi="DejaVuSansCondensed" w:cs="DejaVuSansCondensed"/>
          <w:sz w:val="20"/>
          <w:szCs w:val="20"/>
          <w:lang w:val="en-GB"/>
        </w:rPr>
        <w:t>fostered</w:t>
      </w:r>
      <w:r w:rsidR="0039024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by </w:t>
      </w:r>
      <w:r w:rsidR="00DA4D8A">
        <w:rPr>
          <w:rFonts w:ascii="DejaVuSansCondensed" w:hAnsi="DejaVuSansCondensed" w:cs="DejaVuSansCondensed"/>
          <w:sz w:val="20"/>
          <w:szCs w:val="20"/>
          <w:lang w:val="en-GB"/>
        </w:rPr>
        <w:t xml:space="preserve">practical placements </w:t>
      </w:r>
      <w:r w:rsidR="0039024D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203082">
        <w:rPr>
          <w:rFonts w:ascii="DejaVuSansCondensed" w:hAnsi="DejaVuSansCondensed" w:cs="DejaVuSansCondensed"/>
          <w:sz w:val="20"/>
          <w:szCs w:val="20"/>
          <w:lang w:val="en-GB"/>
        </w:rPr>
        <w:t>targeted</w:t>
      </w:r>
      <w:r w:rsidR="00A6607F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vocationally oriented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A6607F" w:rsidRPr="00442085">
        <w:rPr>
          <w:rFonts w:ascii="DejaVuSansCondensed" w:hAnsi="DejaVuSansCondensed" w:cs="DejaVuSansCondensed"/>
          <w:sz w:val="20"/>
          <w:szCs w:val="20"/>
          <w:lang w:val="en-GB"/>
        </w:rPr>
        <w:t>measures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A6607F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as well as by the area of </w:t>
      </w:r>
      <w:r w:rsidR="00DA347A">
        <w:rPr>
          <w:rFonts w:ascii="DejaVuSansCondensed" w:hAnsi="DejaVuSansCondensed" w:cs="DejaVuSansCondensed"/>
          <w:sz w:val="20"/>
          <w:szCs w:val="20"/>
          <w:lang w:val="en-GB"/>
        </w:rPr>
        <w:t xml:space="preserve">work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- </w:t>
      </w:r>
      <w:r w:rsidR="000E70C3">
        <w:rPr>
          <w:rFonts w:ascii="DejaVuSansCondensed" w:hAnsi="DejaVuSansCondensed" w:cs="DejaVuSansCondensed"/>
          <w:sz w:val="20"/>
          <w:szCs w:val="20"/>
          <w:lang w:val="en-GB"/>
        </w:rPr>
        <w:t>industry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- </w:t>
      </w:r>
      <w:r w:rsidR="00A6607F" w:rsidRPr="00442085">
        <w:rPr>
          <w:rFonts w:ascii="DejaVuSansCondensed" w:hAnsi="DejaVuSansCondensed" w:cs="DejaVuSansCondensed"/>
          <w:sz w:val="20"/>
          <w:szCs w:val="20"/>
          <w:lang w:val="en-GB"/>
        </w:rPr>
        <w:t>technology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A6607F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A6607F" w:rsidRPr="00442085">
        <w:rPr>
          <w:rFonts w:ascii="DejaVuSansCondensed" w:hAnsi="DejaVuSansCondensed" w:cs="DejaVuSansCondensed"/>
          <w:sz w:val="20"/>
          <w:szCs w:val="20"/>
          <w:lang w:val="en-GB"/>
        </w:rPr>
        <w:t>informati</w:t>
      </w:r>
      <w:r w:rsidR="00DA749E">
        <w:rPr>
          <w:rFonts w:ascii="DejaVuSansCondensed" w:hAnsi="DejaVuSansCondensed" w:cs="DejaVuSansCondensed"/>
          <w:sz w:val="20"/>
          <w:szCs w:val="20"/>
          <w:lang w:val="en-GB"/>
        </w:rPr>
        <w:t>on technology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E10E85" w:rsidRPr="00442085" w:rsidRDefault="00E10E85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6F2E9C" w:rsidRPr="00442085" w:rsidRDefault="006F2E9C" w:rsidP="00B70DF8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(4) </w:t>
      </w:r>
      <w:r w:rsidR="00A6607F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The </w:t>
      </w:r>
      <w:r w:rsidR="00FA75B8">
        <w:rPr>
          <w:rFonts w:ascii="DejaVuSansCondensed" w:hAnsi="DejaVuSansCondensed" w:cs="DejaVuSansCondensed"/>
          <w:sz w:val="20"/>
          <w:szCs w:val="20"/>
          <w:lang w:val="en-GB"/>
        </w:rPr>
        <w:t xml:space="preserve">federal </w:t>
      </w:r>
      <w:r w:rsidR="00A6607F" w:rsidRPr="00442085">
        <w:rPr>
          <w:rFonts w:ascii="DejaVuSansCondensed" w:hAnsi="DejaVuSansCondensed" w:cs="DejaVuSansCondensed"/>
          <w:sz w:val="20"/>
          <w:szCs w:val="20"/>
          <w:lang w:val="en-GB"/>
        </w:rPr>
        <w:t>state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, </w:t>
      </w:r>
      <w:r w:rsidR="00A6607F" w:rsidRPr="00442085">
        <w:rPr>
          <w:rFonts w:ascii="DejaVuSansCondensed" w:hAnsi="DejaVuSansCondensed" w:cs="DejaVuSansCondensed"/>
          <w:sz w:val="20"/>
          <w:szCs w:val="20"/>
          <w:lang w:val="en-GB"/>
        </w:rPr>
        <w:t>local authorities 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A6607F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independent </w:t>
      </w:r>
      <w:r w:rsidR="00FF41DF" w:rsidRPr="00442085">
        <w:rPr>
          <w:rFonts w:ascii="DejaVuSansCondensed" w:hAnsi="DejaVuSansCondensed" w:cs="DejaVuSansCondensed"/>
          <w:sz w:val="20"/>
          <w:szCs w:val="20"/>
          <w:lang w:val="en-GB"/>
        </w:rPr>
        <w:t>sponsors</w:t>
      </w:r>
      <w:r w:rsidR="00A6607F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0F740D">
        <w:rPr>
          <w:rFonts w:ascii="DejaVuSansCondensed" w:hAnsi="DejaVuSansCondensed" w:cs="DejaVuSansCondensed"/>
          <w:sz w:val="20"/>
          <w:szCs w:val="20"/>
          <w:lang w:val="en-GB"/>
        </w:rPr>
        <w:t xml:space="preserve">shall </w:t>
      </w:r>
      <w:r w:rsidR="00A6607F" w:rsidRPr="00442085">
        <w:rPr>
          <w:rFonts w:ascii="DejaVuSansCondensed" w:hAnsi="DejaVuSansCondensed" w:cs="DejaVuSansCondensed"/>
          <w:sz w:val="20"/>
          <w:szCs w:val="20"/>
          <w:lang w:val="en-GB"/>
        </w:rPr>
        <w:t>co</w:t>
      </w:r>
      <w:r w:rsidR="000F740D">
        <w:rPr>
          <w:rFonts w:ascii="DejaVuSansCondensed" w:hAnsi="DejaVuSansCondensed" w:cs="DejaVuSansCondensed"/>
          <w:sz w:val="20"/>
          <w:szCs w:val="20"/>
          <w:lang w:val="en-GB"/>
        </w:rPr>
        <w:t>-</w:t>
      </w:r>
      <w:r w:rsidR="00A6607F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operate in fulfilling </w:t>
      </w:r>
      <w:r w:rsidR="00C327FA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the </w:t>
      </w:r>
      <w:r w:rsidR="00A6607F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educational mandate of the school </w:t>
      </w:r>
      <w:r w:rsidR="00C327FA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together with teachers, pupils, </w:t>
      </w:r>
      <w:r w:rsidR="006E3E47">
        <w:rPr>
          <w:rFonts w:ascii="DejaVuSansCondensed" w:hAnsi="DejaVuSansCondensed" w:cs="DejaVuSansCondensed"/>
          <w:sz w:val="20"/>
          <w:szCs w:val="20"/>
          <w:lang w:val="en-GB"/>
        </w:rPr>
        <w:t>parents/guardians</w:t>
      </w:r>
      <w:r w:rsidR="00C327FA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and persons responsible for extracurricular vocational training as laid down in this law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E10E85" w:rsidRPr="00442085" w:rsidRDefault="00E10E85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6F2E9C" w:rsidRPr="00062550" w:rsidRDefault="006F2E9C" w:rsidP="007075FE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US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(5) </w:t>
      </w:r>
      <w:r w:rsidR="00857837" w:rsidRPr="00442085">
        <w:rPr>
          <w:rFonts w:ascii="DejaVuSansCondensed" w:hAnsi="DejaVuSansCondensed" w:cs="DejaVuSansCondensed"/>
          <w:sz w:val="20"/>
          <w:szCs w:val="20"/>
          <w:lang w:val="en-GB"/>
        </w:rPr>
        <w:t>The school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, </w:t>
      </w:r>
      <w:r w:rsidR="006E3E47">
        <w:rPr>
          <w:rFonts w:ascii="DejaVuSansCondensed" w:hAnsi="DejaVuSansCondensed" w:cs="DejaVuSansCondensed"/>
          <w:sz w:val="20"/>
          <w:szCs w:val="20"/>
          <w:lang w:val="en-GB"/>
        </w:rPr>
        <w:t>parents/guardians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857837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857837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independent </w:t>
      </w:r>
      <w:r w:rsidR="00FF41DF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sponsors </w:t>
      </w:r>
      <w:r w:rsidR="00857837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of public and voluntary youth welfare organisations </w:t>
      </w:r>
      <w:r w:rsidR="00F575EE">
        <w:rPr>
          <w:rFonts w:ascii="DejaVuSansCondensed" w:hAnsi="DejaVuSansCondensed" w:cs="DejaVuSansCondensed"/>
          <w:sz w:val="20"/>
          <w:szCs w:val="20"/>
          <w:lang w:val="en-GB"/>
        </w:rPr>
        <w:t xml:space="preserve">shall </w:t>
      </w:r>
      <w:r w:rsidR="00FF41DF" w:rsidRPr="00442085">
        <w:rPr>
          <w:rFonts w:ascii="DejaVuSansCondensed" w:hAnsi="DejaVuSansCondensed" w:cs="DejaVuSansCondensed"/>
          <w:sz w:val="20"/>
          <w:szCs w:val="20"/>
          <w:lang w:val="en-GB"/>
        </w:rPr>
        <w:t>collaborate to ensure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FF41DF" w:rsidRPr="00442085">
        <w:rPr>
          <w:rFonts w:ascii="DejaVuSansCondensed" w:hAnsi="DejaVuSansCondensed" w:cs="DejaVuSansCondensed"/>
          <w:sz w:val="20"/>
          <w:szCs w:val="20"/>
          <w:lang w:val="en-GB"/>
        </w:rPr>
        <w:t>the fulfilment of the pupils</w:t>
      </w:r>
      <w:r w:rsidR="006E386D" w:rsidRPr="00442085">
        <w:rPr>
          <w:rFonts w:ascii="DejaVuSansCondensed" w:hAnsi="DejaVuSansCondensed" w:cs="DejaVuSansCondensed"/>
          <w:sz w:val="20"/>
          <w:szCs w:val="20"/>
          <w:lang w:val="en-GB"/>
        </w:rPr>
        <w:t>'</w:t>
      </w:r>
      <w:r w:rsidR="00FF41DF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right to develop their personality and abilities to the greatest possible extent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857837" w:rsidRPr="00442085">
        <w:rPr>
          <w:rFonts w:ascii="DejaVuSansCondensed" w:hAnsi="DejaVuSansCondensed" w:cs="DejaVuSansCondensed"/>
          <w:sz w:val="20"/>
          <w:szCs w:val="20"/>
          <w:lang w:val="en-GB"/>
        </w:rPr>
        <w:t>The school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FF41DF" w:rsidRPr="00442085">
        <w:rPr>
          <w:rFonts w:ascii="DejaVuSansCondensed" w:hAnsi="DejaVuSansCondensed" w:cs="DejaVuSansCondensed"/>
          <w:sz w:val="20"/>
          <w:szCs w:val="20"/>
          <w:lang w:val="en-GB"/>
        </w:rPr>
        <w:t>respect</w:t>
      </w:r>
      <w:r w:rsidR="00B70DF8" w:rsidRPr="00442085">
        <w:rPr>
          <w:rFonts w:ascii="DejaVuSansCondensed" w:hAnsi="DejaVuSansCondensed" w:cs="DejaVuSansCondensed"/>
          <w:sz w:val="20"/>
          <w:szCs w:val="20"/>
          <w:lang w:val="en-GB"/>
        </w:rPr>
        <w:t>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FF41DF" w:rsidRPr="00442085">
        <w:rPr>
          <w:rFonts w:ascii="DejaVuSansCondensed" w:hAnsi="DejaVuSansCondensed" w:cs="DejaVuSansCondensed"/>
          <w:sz w:val="20"/>
          <w:szCs w:val="20"/>
          <w:lang w:val="en-GB"/>
        </w:rPr>
        <w:t>the constitutional right 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FF41DF" w:rsidRPr="00442085">
        <w:rPr>
          <w:rFonts w:ascii="DejaVuSansCondensed" w:hAnsi="DejaVuSansCondensed" w:cs="DejaVuSansCondensed"/>
          <w:sz w:val="20"/>
          <w:szCs w:val="20"/>
          <w:lang w:val="en-GB"/>
        </w:rPr>
        <w:t>duty of 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6E3E47">
        <w:rPr>
          <w:rFonts w:ascii="DejaVuSansCondensed" w:hAnsi="DejaVuSansCondensed" w:cs="DejaVuSansCondensed"/>
          <w:sz w:val="20"/>
          <w:szCs w:val="20"/>
          <w:lang w:val="en-GB"/>
        </w:rPr>
        <w:t>parents/guardians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FF41DF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FF41DF" w:rsidRPr="00442085">
        <w:rPr>
          <w:rFonts w:ascii="DejaVuSansCondensed" w:hAnsi="DejaVuSansCondensed" w:cs="DejaVuSansCondensed"/>
          <w:sz w:val="20"/>
          <w:szCs w:val="20"/>
          <w:lang w:val="en-GB"/>
        </w:rPr>
        <w:t>co</w:t>
      </w:r>
      <w:r w:rsidR="003F0E34">
        <w:rPr>
          <w:rFonts w:ascii="DejaVuSansCondensed" w:hAnsi="DejaVuSansCondensed" w:cs="DejaVuSansCondensed"/>
          <w:sz w:val="20"/>
          <w:szCs w:val="20"/>
          <w:lang w:val="en-GB"/>
        </w:rPr>
        <w:t>-</w:t>
      </w:r>
      <w:r w:rsidR="00FF41DF" w:rsidRPr="00442085">
        <w:rPr>
          <w:rFonts w:ascii="DejaVuSansCondensed" w:hAnsi="DejaVuSansCondensed" w:cs="DejaVuSansCondensed"/>
          <w:sz w:val="20"/>
          <w:szCs w:val="20"/>
          <w:lang w:val="en-GB"/>
        </w:rPr>
        <w:t>operate</w:t>
      </w:r>
      <w:r w:rsidR="00B70DF8" w:rsidRPr="00442085">
        <w:rPr>
          <w:rFonts w:ascii="DejaVuSansCondensed" w:hAnsi="DejaVuSansCondensed" w:cs="DejaVuSansCondensed"/>
          <w:sz w:val="20"/>
          <w:szCs w:val="20"/>
          <w:lang w:val="en-GB"/>
        </w:rPr>
        <w:t>s</w:t>
      </w:r>
      <w:r w:rsidR="00FF41DF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with them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FF41DF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in </w:t>
      </w:r>
      <w:r w:rsidR="00497018" w:rsidRPr="00442085">
        <w:rPr>
          <w:rFonts w:ascii="DejaVuSansCondensed" w:hAnsi="DejaVuSansCondensed" w:cs="DejaVuSansCondensed"/>
          <w:sz w:val="20"/>
          <w:szCs w:val="20"/>
          <w:lang w:val="en-GB"/>
        </w:rPr>
        <w:t>the education</w:t>
      </w:r>
      <w:r w:rsidR="00A46F2A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of</w:t>
      </w:r>
      <w:r w:rsidR="00FF41DF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their children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6E386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It </w:t>
      </w:r>
      <w:r w:rsidR="00E92C63">
        <w:rPr>
          <w:rFonts w:ascii="DejaVuSansCondensed" w:hAnsi="DejaVuSansCondensed" w:cs="DejaVuSansCondensed"/>
          <w:sz w:val="20"/>
          <w:szCs w:val="20"/>
          <w:lang w:val="en-GB"/>
        </w:rPr>
        <w:t xml:space="preserve">shall </w:t>
      </w:r>
      <w:r w:rsidR="006E386D" w:rsidRPr="00442085">
        <w:rPr>
          <w:rFonts w:ascii="DejaVuSansCondensed" w:hAnsi="DejaVuSansCondensed" w:cs="DejaVuSansCondensed"/>
          <w:sz w:val="20"/>
          <w:szCs w:val="20"/>
          <w:lang w:val="en-GB"/>
        </w:rPr>
        <w:t>involve 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6E3E47">
        <w:rPr>
          <w:rFonts w:ascii="DejaVuSansCondensed" w:hAnsi="DejaVuSansCondensed" w:cs="DejaVuSansCondensed"/>
          <w:sz w:val="20"/>
          <w:szCs w:val="20"/>
          <w:lang w:val="en-GB"/>
        </w:rPr>
        <w:t>parents/guardians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6E386D" w:rsidRPr="00442085">
        <w:rPr>
          <w:rFonts w:ascii="DejaVuSansCondensed" w:hAnsi="DejaVuSansCondensed" w:cs="DejaVuSansCondensed"/>
          <w:sz w:val="20"/>
          <w:szCs w:val="20"/>
          <w:lang w:val="en-GB"/>
        </w:rPr>
        <w:t>in the planning of school life 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6E386D" w:rsidRPr="00442085">
        <w:rPr>
          <w:rFonts w:ascii="DejaVuSansCondensed" w:hAnsi="DejaVuSansCondensed" w:cs="DejaVuSansCondensed"/>
          <w:sz w:val="20"/>
          <w:szCs w:val="20"/>
          <w:lang w:val="en-GB"/>
        </w:rPr>
        <w:t>utilise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6E386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specific </w:t>
      </w:r>
      <w:r w:rsidR="00414506">
        <w:rPr>
          <w:rFonts w:ascii="DejaVuSansCondensed" w:hAnsi="DejaVuSansCondensed" w:cs="DejaVuSansCondensed"/>
          <w:sz w:val="20"/>
          <w:szCs w:val="20"/>
          <w:lang w:val="en-GB"/>
        </w:rPr>
        <w:t xml:space="preserve">competences </w:t>
      </w:r>
      <w:r w:rsidR="006E386D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6E386D" w:rsidRPr="00442085">
        <w:rPr>
          <w:rFonts w:ascii="DejaVuSansCondensed" w:hAnsi="DejaVuSansCondensed" w:cs="DejaVuSansCondensed"/>
          <w:sz w:val="20"/>
          <w:szCs w:val="20"/>
          <w:lang w:val="en-GB"/>
        </w:rPr>
        <w:t>experiences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6E386D" w:rsidRPr="00442085">
        <w:rPr>
          <w:rFonts w:ascii="DejaVuSansCondensed" w:hAnsi="DejaVuSansCondensed" w:cs="DejaVuSansCondensed"/>
          <w:sz w:val="20"/>
          <w:szCs w:val="20"/>
          <w:lang w:val="en-GB"/>
        </w:rPr>
        <w:t>for lessons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6E3E47">
        <w:rPr>
          <w:rFonts w:ascii="DejaVuSansCondensed" w:hAnsi="DejaVuSansCondensed" w:cs="DejaVuSansCondensed"/>
          <w:sz w:val="20"/>
          <w:szCs w:val="20"/>
          <w:lang w:val="en-GB"/>
        </w:rPr>
        <w:t>P</w:t>
      </w:r>
      <w:r w:rsidR="006E3E47" w:rsidRPr="006E3E47">
        <w:rPr>
          <w:rFonts w:ascii="DejaVuSansCondensed" w:hAnsi="DejaVuSansCondensed" w:cs="DejaVuSansCondensed"/>
          <w:sz w:val="20"/>
          <w:szCs w:val="20"/>
          <w:lang w:val="en-GB"/>
        </w:rPr>
        <w:t>arents/guardians</w:t>
      </w:r>
      <w:r w:rsidR="006E3E47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6E386D" w:rsidRPr="00442085">
        <w:rPr>
          <w:rFonts w:ascii="DejaVuSansCondensed" w:hAnsi="DejaVuSansCondensed" w:cs="DejaVuSansCondensed"/>
          <w:sz w:val="20"/>
          <w:szCs w:val="20"/>
          <w:lang w:val="en-GB"/>
        </w:rPr>
        <w:t>should be directly involved particularly in educational events outside the classroom.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857837" w:rsidRPr="00442085">
        <w:rPr>
          <w:rFonts w:ascii="DejaVuSansCondensed" w:hAnsi="DejaVuSansCondensed" w:cs="DejaVuSansCondensed"/>
          <w:sz w:val="20"/>
          <w:szCs w:val="20"/>
          <w:lang w:val="en-GB"/>
        </w:rPr>
        <w:t>The school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5B59C4">
        <w:rPr>
          <w:rFonts w:ascii="DejaVuSansCondensed" w:hAnsi="DejaVuSansCondensed" w:cs="DejaVuSansCondensed"/>
          <w:sz w:val="20"/>
          <w:szCs w:val="20"/>
          <w:lang w:val="en-GB"/>
        </w:rPr>
        <w:t xml:space="preserve">shall </w:t>
      </w:r>
      <w:r w:rsidR="00000F9F">
        <w:rPr>
          <w:rFonts w:ascii="DejaVuSansCondensed" w:hAnsi="DejaVuSansCondensed" w:cs="DejaVuSansCondensed"/>
          <w:sz w:val="20"/>
          <w:szCs w:val="20"/>
          <w:lang w:val="en-GB"/>
        </w:rPr>
        <w:t xml:space="preserve">permit </w:t>
      </w:r>
      <w:r w:rsidR="006E386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the </w:t>
      </w:r>
      <w:r w:rsidR="00DB076B" w:rsidRPr="00442085">
        <w:rPr>
          <w:rFonts w:ascii="DejaVuSansCondensed" w:hAnsi="DejaVuSansCondensed" w:cs="DejaVuSansCondensed"/>
          <w:sz w:val="20"/>
          <w:szCs w:val="20"/>
          <w:lang w:val="en-GB"/>
        </w:rPr>
        <w:t>pupils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6E386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a maximum </w:t>
      </w:r>
      <w:r w:rsidR="00A46F2A" w:rsidRPr="00442085">
        <w:rPr>
          <w:rFonts w:ascii="DejaVuSansCondensed" w:hAnsi="DejaVuSansCondensed" w:cs="DejaVuSansCondensed"/>
          <w:sz w:val="20"/>
          <w:szCs w:val="20"/>
          <w:lang w:val="en-GB"/>
        </w:rPr>
        <w:t>amount</w:t>
      </w:r>
      <w:r w:rsidR="006E386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of involvement in education and teaching </w:t>
      </w:r>
      <w:r w:rsidR="002F65ED">
        <w:rPr>
          <w:rFonts w:ascii="DejaVuSansCondensed" w:hAnsi="DejaVuSansCondensed" w:cs="DejaVuSansCondensed"/>
          <w:sz w:val="20"/>
          <w:szCs w:val="20"/>
          <w:lang w:val="en-GB"/>
        </w:rPr>
        <w:t xml:space="preserve">appropriate to </w:t>
      </w:r>
      <w:r w:rsidR="00A46F2A" w:rsidRPr="00442085">
        <w:rPr>
          <w:rFonts w:ascii="DejaVuSansCondensed" w:hAnsi="DejaVuSansCondensed" w:cs="DejaVuSansCondensed"/>
          <w:sz w:val="20"/>
          <w:szCs w:val="20"/>
          <w:lang w:val="en-GB"/>
        </w:rPr>
        <w:t>their age and development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A46F2A" w:rsidRPr="00442085">
        <w:rPr>
          <w:rFonts w:ascii="DejaVuSansCondensed" w:hAnsi="DejaVuSansCondensed" w:cs="DejaVuSansCondensed"/>
          <w:sz w:val="20"/>
          <w:szCs w:val="20"/>
          <w:lang w:val="en-GB"/>
        </w:rPr>
        <w:t>so that they can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A46F2A" w:rsidRPr="00442085">
        <w:rPr>
          <w:rFonts w:ascii="DejaVuSansCondensed" w:hAnsi="DejaVuSansCondensed" w:cs="DejaVuSansCondensed"/>
          <w:sz w:val="20"/>
          <w:szCs w:val="20"/>
          <w:lang w:val="en-GB"/>
        </w:rPr>
        <w:t>individually shape their education autonomously 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A46F2A" w:rsidRPr="00442085">
        <w:rPr>
          <w:rFonts w:ascii="DejaVuSansCondensed" w:hAnsi="DejaVuSansCondensed" w:cs="DejaVuSansCondensed"/>
          <w:sz w:val="20"/>
          <w:szCs w:val="20"/>
          <w:lang w:val="en-GB"/>
        </w:rPr>
        <w:t>achieve independence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A46F2A" w:rsidRPr="00442085">
        <w:rPr>
          <w:rFonts w:ascii="DejaVuSansCondensed" w:hAnsi="DejaVuSansCondensed" w:cs="DejaVuSansCondensed"/>
          <w:sz w:val="20"/>
          <w:szCs w:val="20"/>
          <w:lang w:val="en-GB"/>
        </w:rPr>
        <w:t>The welfare of 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DB076B" w:rsidRPr="00442085">
        <w:rPr>
          <w:rFonts w:ascii="DejaVuSansCondensed" w:hAnsi="DejaVuSansCondensed" w:cs="DejaVuSansCondensed"/>
          <w:sz w:val="20"/>
          <w:szCs w:val="20"/>
          <w:lang w:val="en-GB"/>
        </w:rPr>
        <w:t>pupils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A46F2A" w:rsidRPr="00442085">
        <w:rPr>
          <w:rFonts w:ascii="DejaVuSansCondensed" w:hAnsi="DejaVuSansCondensed" w:cs="DejaVuSansCondensed"/>
          <w:sz w:val="20"/>
          <w:szCs w:val="20"/>
          <w:lang w:val="en-GB"/>
        </w:rPr>
        <w:t>necessitates pursuing any sign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A46F2A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of neglect, mishandling or risk to the child's well-being </w:t>
      </w:r>
      <w:r w:rsidR="00D26C86">
        <w:rPr>
          <w:rFonts w:ascii="DejaVuSansCondensed" w:hAnsi="DejaVuSansCondensed" w:cs="DejaVuSansCondensed"/>
          <w:sz w:val="20"/>
          <w:szCs w:val="20"/>
          <w:lang w:val="en-GB"/>
        </w:rPr>
        <w:t>.</w:t>
      </w:r>
      <w:r w:rsidR="00857837" w:rsidRPr="00442085">
        <w:rPr>
          <w:rFonts w:ascii="DejaVuSansCondensed" w:hAnsi="DejaVuSansCondensed" w:cs="DejaVuSansCondensed"/>
          <w:sz w:val="20"/>
          <w:szCs w:val="20"/>
          <w:lang w:val="en-GB"/>
        </w:rPr>
        <w:t>The school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C139B2">
        <w:rPr>
          <w:rFonts w:ascii="DejaVuSansCondensed" w:hAnsi="DejaVuSansCondensed" w:cs="DejaVuSansCondensed"/>
          <w:sz w:val="20"/>
          <w:szCs w:val="20"/>
          <w:lang w:val="en-GB"/>
        </w:rPr>
        <w:t xml:space="preserve">shall </w:t>
      </w:r>
      <w:r w:rsidR="00A46F2A" w:rsidRPr="00442085">
        <w:rPr>
          <w:rFonts w:ascii="DejaVuSansCondensed" w:hAnsi="DejaVuSansCondensed" w:cs="DejaVuSansCondensed"/>
          <w:sz w:val="20"/>
          <w:szCs w:val="20"/>
          <w:lang w:val="en-GB"/>
        </w:rPr>
        <w:t>decide in good time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5B414D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="00034C74">
        <w:rPr>
          <w:rFonts w:ascii="DejaVuSansCondensed" w:hAnsi="DejaVuSansCondensed" w:cs="DejaVuSansCondensed"/>
          <w:sz w:val="20"/>
          <w:szCs w:val="20"/>
          <w:lang w:val="en-GB"/>
        </w:rPr>
        <w:t>b</w:t>
      </w:r>
      <w:r w:rsidR="005B414D">
        <w:rPr>
          <w:rFonts w:ascii="DejaVuSansCondensed" w:hAnsi="DejaVuSansCondensed" w:cs="DejaVuSansCondensed"/>
          <w:sz w:val="20"/>
          <w:szCs w:val="20"/>
          <w:lang w:val="en-GB"/>
        </w:rPr>
        <w:t xml:space="preserve">out </w:t>
      </w:r>
      <w:r w:rsidR="008D07B4" w:rsidRPr="00442085">
        <w:rPr>
          <w:rFonts w:ascii="DejaVuSansCondensed" w:hAnsi="DejaVuSansCondensed" w:cs="DejaVuSansCondensed"/>
          <w:sz w:val="20"/>
          <w:szCs w:val="20"/>
          <w:lang w:val="en-GB"/>
        </w:rPr>
        <w:t>the involvement of 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8D07B4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youth welfare department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or </w:t>
      </w:r>
      <w:r w:rsidR="008D07B4" w:rsidRPr="00442085">
        <w:rPr>
          <w:rFonts w:ascii="DejaVuSansCondensed" w:hAnsi="DejaVuSansCondensed" w:cs="DejaVuSansCondensed"/>
          <w:sz w:val="20"/>
          <w:szCs w:val="20"/>
          <w:lang w:val="en-GB"/>
        </w:rPr>
        <w:t>other competent authorities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F72FCC" w:rsidRPr="00442085">
        <w:rPr>
          <w:rFonts w:ascii="DejaVuSansCondensed" w:hAnsi="DejaVuSansCondensed" w:cs="DejaVuSansCondensed"/>
          <w:sz w:val="20"/>
          <w:szCs w:val="20"/>
          <w:lang w:val="en-GB"/>
        </w:rPr>
        <w:t>The head</w:t>
      </w:r>
      <w:r w:rsidR="00A22153">
        <w:rPr>
          <w:rFonts w:ascii="DejaVuSansCondensed" w:hAnsi="DejaVuSansCondensed" w:cs="DejaVuSansCondensed"/>
          <w:sz w:val="20"/>
          <w:szCs w:val="20"/>
          <w:lang w:val="en-GB"/>
        </w:rPr>
        <w:t>teacher</w:t>
      </w:r>
      <w:r w:rsidR="00C12211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5A53F8">
        <w:rPr>
          <w:rFonts w:ascii="DejaVuSansCondensed" w:hAnsi="DejaVuSansCondensed" w:cs="DejaVuSansCondensed"/>
          <w:sz w:val="20"/>
          <w:szCs w:val="20"/>
          <w:lang w:val="en-GB"/>
        </w:rPr>
        <w:t xml:space="preserve">shall </w:t>
      </w:r>
      <w:r w:rsidR="00F72FCC" w:rsidRPr="00442085">
        <w:rPr>
          <w:rFonts w:ascii="DejaVuSansCondensed" w:hAnsi="DejaVuSansCondensed" w:cs="DejaVuSansCondensed"/>
          <w:sz w:val="20"/>
          <w:szCs w:val="20"/>
          <w:lang w:val="en-GB"/>
        </w:rPr>
        <w:t>regulate procedures 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F72FCC" w:rsidRPr="00442085">
        <w:rPr>
          <w:rFonts w:ascii="DejaVuSansCondensed" w:hAnsi="DejaVuSansCondensed" w:cs="DejaVuSansCondensed"/>
          <w:sz w:val="20"/>
          <w:szCs w:val="20"/>
          <w:lang w:val="en-GB"/>
        </w:rPr>
        <w:t>responsibilities at the school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E10E85" w:rsidRPr="00062550" w:rsidRDefault="00E10E85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US"/>
        </w:rPr>
      </w:pPr>
    </w:p>
    <w:p w:rsidR="006F2E9C" w:rsidRPr="00442085" w:rsidRDefault="006F2E9C" w:rsidP="005771AC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lastRenderedPageBreak/>
        <w:t xml:space="preserve">(6) </w:t>
      </w:r>
      <w:r w:rsidR="004466ED" w:rsidRPr="00442085">
        <w:rPr>
          <w:rFonts w:ascii="DejaVuSansCondensed" w:hAnsi="DejaVuSansCondensed" w:cs="DejaVuSansCondensed"/>
          <w:sz w:val="20"/>
          <w:szCs w:val="20"/>
          <w:lang w:val="en-GB"/>
        </w:rPr>
        <w:t>Pupils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8D194C" w:rsidRPr="00442085">
        <w:rPr>
          <w:rFonts w:ascii="DejaVuSansCondensed" w:hAnsi="DejaVuSansCondensed" w:cs="DejaVuSansCondensed"/>
          <w:sz w:val="20"/>
          <w:szCs w:val="20"/>
          <w:lang w:val="en-GB"/>
        </w:rPr>
        <w:t>of both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8D194C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sexes </w:t>
      </w:r>
      <w:r w:rsidR="00355F4D">
        <w:rPr>
          <w:rFonts w:ascii="DejaVuSansCondensed" w:hAnsi="DejaVuSansCondensed" w:cs="DejaVuSansCondensed"/>
          <w:sz w:val="20"/>
          <w:szCs w:val="20"/>
          <w:lang w:val="en-GB"/>
        </w:rPr>
        <w:t xml:space="preserve">shall be </w:t>
      </w:r>
      <w:r w:rsidR="008D194C" w:rsidRPr="00442085">
        <w:rPr>
          <w:rFonts w:ascii="DejaVuSansCondensed" w:hAnsi="DejaVuSansCondensed" w:cs="DejaVuSansCondensed"/>
          <w:sz w:val="20"/>
          <w:szCs w:val="20"/>
          <w:lang w:val="en-GB"/>
        </w:rPr>
        <w:t>taught together</w:t>
      </w:r>
      <w:r w:rsidR="0053416F">
        <w:rPr>
          <w:rFonts w:ascii="DejaVuSansCondensed" w:hAnsi="DejaVuSansCondensed" w:cs="DejaVuSansCondensed"/>
          <w:sz w:val="20"/>
          <w:szCs w:val="20"/>
          <w:lang w:val="en-GB"/>
        </w:rPr>
        <w:t xml:space="preserve"> as a matter of course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8D194C" w:rsidRPr="00442085">
        <w:rPr>
          <w:rFonts w:ascii="DejaVuSansCondensed" w:hAnsi="DejaVuSansCondensed" w:cs="DejaVuSansCondensed"/>
          <w:sz w:val="20"/>
          <w:szCs w:val="20"/>
          <w:lang w:val="en-GB"/>
        </w:rPr>
        <w:t>In doing so,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8D194C" w:rsidRPr="00442085">
        <w:rPr>
          <w:rFonts w:ascii="DejaVuSansCondensed" w:hAnsi="DejaVuSansCondensed" w:cs="DejaVuSansCondensed"/>
          <w:sz w:val="20"/>
          <w:szCs w:val="20"/>
          <w:lang w:val="en-GB"/>
        </w:rPr>
        <w:t>lessons must be organised in such a way that the joint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8D194C" w:rsidRPr="00442085">
        <w:rPr>
          <w:rFonts w:ascii="DejaVuSansCondensed" w:hAnsi="DejaVuSansCondensed" w:cs="DejaVuSansCondensed"/>
          <w:sz w:val="20"/>
          <w:szCs w:val="20"/>
          <w:lang w:val="en-GB"/>
        </w:rPr>
        <w:t>education of 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DB076B" w:rsidRPr="00442085">
        <w:rPr>
          <w:rFonts w:ascii="DejaVuSansCondensed" w:hAnsi="DejaVuSansCondensed" w:cs="DejaVuSansCondensed"/>
          <w:sz w:val="20"/>
          <w:szCs w:val="20"/>
          <w:lang w:val="en-GB"/>
        </w:rPr>
        <w:t>pupils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8D194C" w:rsidRPr="00442085">
        <w:rPr>
          <w:rFonts w:ascii="DejaVuSansCondensed" w:hAnsi="DejaVuSansCondensed" w:cs="DejaVuSansCondensed"/>
          <w:sz w:val="20"/>
          <w:szCs w:val="20"/>
          <w:lang w:val="en-GB"/>
        </w:rPr>
        <w:t>takes gender equity into account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, </w:t>
      </w:r>
      <w:r w:rsidR="008D194C" w:rsidRPr="00442085">
        <w:rPr>
          <w:rFonts w:ascii="DejaVuSansCondensed" w:hAnsi="DejaVuSansCondensed" w:cs="DejaVuSansCondensed"/>
          <w:sz w:val="20"/>
          <w:szCs w:val="20"/>
          <w:lang w:val="en-GB"/>
        </w:rPr>
        <w:t>compensates for any possible discrimination 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8D194C" w:rsidRPr="00442085">
        <w:rPr>
          <w:rFonts w:ascii="DejaVuSansCondensed" w:hAnsi="DejaVuSansCondensed" w:cs="DejaVuSansCondensed"/>
          <w:sz w:val="20"/>
          <w:szCs w:val="20"/>
          <w:lang w:val="en-GB"/>
        </w:rPr>
        <w:t>establishes equal opportunit</w:t>
      </w:r>
      <w:r w:rsidR="000D5AD5">
        <w:rPr>
          <w:rFonts w:ascii="DejaVuSansCondensed" w:hAnsi="DejaVuSansCondensed" w:cs="DejaVuSansCondensed"/>
          <w:sz w:val="20"/>
          <w:szCs w:val="20"/>
          <w:lang w:val="en-GB"/>
        </w:rPr>
        <w:t>ies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8D194C" w:rsidRPr="00442085">
        <w:rPr>
          <w:rFonts w:ascii="DejaVuSansCondensed" w:hAnsi="DejaVuSansCondensed" w:cs="DejaVuSansCondensed"/>
          <w:sz w:val="20"/>
          <w:szCs w:val="20"/>
          <w:lang w:val="en-GB"/>
        </w:rPr>
        <w:t>The principle of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8D194C" w:rsidRPr="00442085">
        <w:rPr>
          <w:rFonts w:ascii="DejaVuSansCondensed" w:hAnsi="DejaVuSansCondensed" w:cs="DejaVuSansCondensed"/>
          <w:sz w:val="20"/>
          <w:szCs w:val="20"/>
          <w:lang w:val="en-GB"/>
        </w:rPr>
        <w:t>g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ender </w:t>
      </w:r>
      <w:r w:rsidR="008D194C" w:rsidRPr="00442085">
        <w:rPr>
          <w:rFonts w:ascii="DejaVuSansCondensed" w:hAnsi="DejaVuSansCondensed" w:cs="DejaVuSansCondensed"/>
          <w:sz w:val="20"/>
          <w:szCs w:val="20"/>
          <w:lang w:val="en-GB"/>
        </w:rPr>
        <w:t>m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ainstreaming </w:t>
      </w:r>
      <w:r w:rsidR="008D194C" w:rsidRPr="00442085">
        <w:rPr>
          <w:rFonts w:ascii="DejaVuSansCondensed" w:hAnsi="DejaVuSansCondensed" w:cs="DejaVuSansCondensed"/>
          <w:sz w:val="20"/>
          <w:szCs w:val="20"/>
          <w:lang w:val="en-GB"/>
        </w:rPr>
        <w:t>must be considered 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8D194C" w:rsidRPr="00442085">
        <w:rPr>
          <w:rFonts w:ascii="DejaVuSansCondensed" w:hAnsi="DejaVuSansCondensed" w:cs="DejaVuSansCondensed"/>
          <w:sz w:val="20"/>
          <w:szCs w:val="20"/>
          <w:lang w:val="en-GB"/>
        </w:rPr>
        <w:t>all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8D194C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measures and structures relevant to education must be developed </w:t>
      </w:r>
      <w:r w:rsidR="00F65484" w:rsidRPr="00442085">
        <w:rPr>
          <w:rFonts w:ascii="DejaVuSansCondensed" w:hAnsi="DejaVuSansCondensed" w:cs="DejaVuSansCondensed"/>
          <w:sz w:val="20"/>
          <w:szCs w:val="20"/>
          <w:lang w:val="en-GB"/>
        </w:rPr>
        <w:t>taking the gender perspective into account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5771AC" w:rsidRPr="00442085">
        <w:rPr>
          <w:rFonts w:ascii="DejaVuSansCondensed" w:hAnsi="DejaVuSansCondensed" w:cs="DejaVuSansCondensed"/>
          <w:sz w:val="20"/>
          <w:szCs w:val="20"/>
          <w:lang w:val="en-GB"/>
        </w:rPr>
        <w:t>Wherever educationally appropriate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, </w:t>
      </w:r>
      <w:r w:rsidR="005771AC" w:rsidRPr="00442085">
        <w:rPr>
          <w:rFonts w:ascii="DejaVuSansCondensed" w:hAnsi="DejaVuSansCondensed" w:cs="DejaVuSansCondensed"/>
          <w:sz w:val="20"/>
          <w:szCs w:val="20"/>
          <w:lang w:val="en-GB"/>
        </w:rPr>
        <w:t>they can also be taught separately at times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5771AC" w:rsidRPr="00442085">
        <w:rPr>
          <w:rFonts w:ascii="DejaVuSansCondensed" w:hAnsi="DejaVuSansCondensed" w:cs="DejaVuSansCondensed"/>
          <w:sz w:val="20"/>
          <w:szCs w:val="20"/>
          <w:lang w:val="en-GB"/>
        </w:rPr>
        <w:t>The school council shall decide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5771AC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at the suggestion of the </w:t>
      </w:r>
      <w:r w:rsidR="00D12F87">
        <w:rPr>
          <w:rFonts w:ascii="DejaVuSansCondensed" w:hAnsi="DejaVuSansCondensed" w:cs="DejaVuSansCondensed"/>
          <w:sz w:val="20"/>
          <w:szCs w:val="20"/>
          <w:lang w:val="en-GB"/>
        </w:rPr>
        <w:t>teachers’</w:t>
      </w:r>
      <w:r w:rsidR="005771AC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conference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E10E85" w:rsidRPr="00442085" w:rsidRDefault="00E10E85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10E85" w:rsidRPr="00442085" w:rsidRDefault="00E10E85" w:rsidP="004B1E8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(7) </w:t>
      </w:r>
      <w:r w:rsidR="003E3064">
        <w:rPr>
          <w:rFonts w:ascii="DejaVuSansCondensed" w:hAnsi="DejaVuSansCondensed" w:cs="DejaVuSansCondensed"/>
          <w:sz w:val="20"/>
          <w:szCs w:val="20"/>
          <w:lang w:val="en-GB"/>
        </w:rPr>
        <w:t xml:space="preserve">Each school </w:t>
      </w:r>
      <w:r w:rsidR="00534B46">
        <w:rPr>
          <w:rFonts w:ascii="DejaVuSansCondensed" w:hAnsi="DejaVuSansCondensed" w:cs="DejaVuSansCondensed"/>
          <w:sz w:val="20"/>
          <w:szCs w:val="20"/>
          <w:lang w:val="en-GB"/>
        </w:rPr>
        <w:t xml:space="preserve">shall be </w:t>
      </w:r>
      <w:r w:rsidR="00C5730B" w:rsidRPr="00442085">
        <w:rPr>
          <w:rFonts w:ascii="DejaVuSansCondensed" w:hAnsi="DejaVuSansCondensed" w:cs="DejaVuSansCondensed"/>
          <w:sz w:val="20"/>
          <w:szCs w:val="20"/>
          <w:lang w:val="en-GB"/>
        </w:rPr>
        <w:t>responsible for fulfilling the education</w:t>
      </w:r>
      <w:r w:rsidR="005F7B55">
        <w:rPr>
          <w:rFonts w:ascii="DejaVuSansCondensed" w:hAnsi="DejaVuSansCondensed" w:cs="DejaVuSansCondensed"/>
          <w:sz w:val="20"/>
          <w:szCs w:val="20"/>
          <w:lang w:val="en-GB"/>
        </w:rPr>
        <w:t>al</w:t>
      </w:r>
      <w:r w:rsidR="00C5730B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mandate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C5730B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The aim is the development </w:t>
      </w:r>
      <w:r w:rsidR="004466ED" w:rsidRPr="00442085">
        <w:rPr>
          <w:rFonts w:ascii="DejaVuSansCondensed" w:hAnsi="DejaVuSansCondensed" w:cs="DejaVuSansCondensed"/>
          <w:sz w:val="20"/>
          <w:szCs w:val="20"/>
          <w:lang w:val="en-GB"/>
        </w:rPr>
        <w:t>of the individual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4466ED" w:rsidRPr="00442085">
        <w:rPr>
          <w:rFonts w:ascii="DejaVuSansCondensed" w:hAnsi="DejaVuSansCondensed" w:cs="DejaVuSansCondensed"/>
          <w:sz w:val="20"/>
          <w:szCs w:val="20"/>
          <w:lang w:val="en-GB"/>
        </w:rPr>
        <w:t>pupil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C5730B" w:rsidRPr="00442085">
        <w:rPr>
          <w:rFonts w:ascii="DejaVuSansCondensed" w:hAnsi="DejaVuSansCondensed" w:cs="DejaVuSansCondensed"/>
          <w:sz w:val="20"/>
          <w:szCs w:val="20"/>
          <w:lang w:val="en-GB"/>
        </w:rPr>
        <w:t>towards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C5730B" w:rsidRPr="00442085">
        <w:rPr>
          <w:rFonts w:ascii="DejaVuSansCondensed" w:hAnsi="DejaVuSansCondensed" w:cs="DejaVuSansCondensed"/>
          <w:sz w:val="20"/>
          <w:szCs w:val="20"/>
          <w:lang w:val="en-GB"/>
        </w:rPr>
        <w:t>autonomy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, </w:t>
      </w:r>
      <w:r w:rsidR="00C5730B" w:rsidRPr="00442085">
        <w:rPr>
          <w:rFonts w:ascii="DejaVuSansCondensed" w:hAnsi="DejaVuSansCondensed" w:cs="DejaVuSansCondensed"/>
          <w:sz w:val="20"/>
          <w:szCs w:val="20"/>
          <w:lang w:val="en-GB"/>
        </w:rPr>
        <w:t>independence 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C5730B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community </w:t>
      </w:r>
      <w:r w:rsidR="00661E2A">
        <w:rPr>
          <w:rFonts w:ascii="DejaVuSansCondensed" w:hAnsi="DejaVuSansCondensed" w:cs="DejaVuSansCondensed"/>
          <w:sz w:val="20"/>
          <w:szCs w:val="20"/>
          <w:lang w:val="en-GB"/>
        </w:rPr>
        <w:t>skills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857837" w:rsidRPr="00442085">
        <w:rPr>
          <w:rFonts w:ascii="DejaVuSansCondensed" w:hAnsi="DejaVuSansCondensed" w:cs="DejaVuSansCondensed"/>
          <w:sz w:val="20"/>
          <w:szCs w:val="20"/>
          <w:lang w:val="en-GB"/>
        </w:rPr>
        <w:t>The school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AE4E62">
        <w:rPr>
          <w:rFonts w:ascii="DejaVuSansCondensed" w:hAnsi="DejaVuSansCondensed" w:cs="DejaVuSansCondensed"/>
          <w:sz w:val="20"/>
          <w:szCs w:val="20"/>
          <w:lang w:val="en-GB"/>
        </w:rPr>
        <w:t>shall arrange</w:t>
      </w:r>
      <w:r w:rsidR="00C5730B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lessons 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3C0D74">
        <w:rPr>
          <w:rFonts w:ascii="DejaVuSansCondensed" w:hAnsi="DejaVuSansCondensed" w:cs="DejaVuSansCondensed"/>
          <w:sz w:val="20"/>
          <w:szCs w:val="20"/>
          <w:lang w:val="en-GB"/>
        </w:rPr>
        <w:t xml:space="preserve">its </w:t>
      </w:r>
      <w:r w:rsidR="00C5730B" w:rsidRPr="00442085">
        <w:rPr>
          <w:rFonts w:ascii="DejaVuSansCondensed" w:hAnsi="DejaVuSansCondensed" w:cs="DejaVuSansCondensed"/>
          <w:sz w:val="20"/>
          <w:szCs w:val="20"/>
          <w:lang w:val="en-GB"/>
        </w:rPr>
        <w:t>organisation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C5730B" w:rsidRPr="00442085">
        <w:rPr>
          <w:rFonts w:ascii="DejaVuSansCondensed" w:hAnsi="DejaVuSansCondensed" w:cs="DejaVuSansCondensed"/>
          <w:sz w:val="20"/>
          <w:szCs w:val="20"/>
          <w:lang w:val="en-GB"/>
        </w:rPr>
        <w:t>independently and autonomously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C5730B" w:rsidRPr="00442085">
        <w:rPr>
          <w:rFonts w:ascii="DejaVuSansCondensed" w:hAnsi="DejaVuSansCondensed" w:cs="DejaVuSansCondensed"/>
          <w:sz w:val="20"/>
          <w:szCs w:val="20"/>
          <w:lang w:val="en-GB"/>
        </w:rPr>
        <w:t>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C5730B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independent </w:t>
      </w:r>
      <w:r w:rsidR="00E96B18">
        <w:rPr>
          <w:rFonts w:ascii="DejaVuSansCondensed" w:hAnsi="DejaVuSansCondensed" w:cs="DejaVuSansCondensed"/>
          <w:sz w:val="20"/>
          <w:szCs w:val="20"/>
          <w:lang w:val="en-GB"/>
        </w:rPr>
        <w:t xml:space="preserve">school shall </w:t>
      </w:r>
      <w:r w:rsidR="00E64F3F">
        <w:rPr>
          <w:rFonts w:ascii="DejaVuSansCondensed" w:hAnsi="DejaVuSansCondensed" w:cs="DejaVuSansCondensed"/>
          <w:sz w:val="20"/>
          <w:szCs w:val="20"/>
          <w:lang w:val="en-GB"/>
        </w:rPr>
        <w:t xml:space="preserve">develop </w:t>
      </w:r>
      <w:r w:rsidR="00972356">
        <w:rPr>
          <w:rFonts w:ascii="DejaVuSansCondensed" w:hAnsi="DejaVuSansCondensed" w:cs="DejaVuSansCondensed"/>
          <w:sz w:val="20"/>
          <w:szCs w:val="20"/>
          <w:lang w:val="en-GB"/>
        </w:rPr>
        <w:t>its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C5730B" w:rsidRPr="00442085">
        <w:rPr>
          <w:rFonts w:ascii="DejaVuSansCondensed" w:hAnsi="DejaVuSansCondensed" w:cs="DejaVuSansCondensed"/>
          <w:sz w:val="20"/>
          <w:szCs w:val="20"/>
          <w:lang w:val="en-GB"/>
        </w:rPr>
        <w:t>educational concept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C5730B" w:rsidRPr="00442085">
        <w:rPr>
          <w:rFonts w:ascii="DejaVuSansCondensed" w:hAnsi="DejaVuSansCondensed" w:cs="DejaVuSansCondensed"/>
          <w:sz w:val="20"/>
          <w:szCs w:val="20"/>
          <w:lang w:val="en-GB"/>
        </w:rPr>
        <w:t>in a school curriculum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C5730B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The </w:t>
      </w:r>
      <w:r w:rsidR="00327274">
        <w:rPr>
          <w:rFonts w:ascii="DejaVuSansCondensed" w:hAnsi="DejaVuSansCondensed" w:cs="DejaVuSansCondensed"/>
          <w:sz w:val="20"/>
          <w:szCs w:val="20"/>
          <w:lang w:val="en-GB"/>
        </w:rPr>
        <w:t xml:space="preserve">regional </w:t>
      </w:r>
      <w:r w:rsidR="00C5730B" w:rsidRPr="00442085">
        <w:rPr>
          <w:rFonts w:ascii="DejaVuSansCondensed" w:hAnsi="DejaVuSansCondensed" w:cs="DejaVuSansCondensed"/>
          <w:sz w:val="20"/>
          <w:szCs w:val="20"/>
          <w:lang w:val="en-GB"/>
        </w:rPr>
        <w:t>state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C5730B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C5730B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school authorities </w:t>
      </w:r>
      <w:r w:rsidR="00212343">
        <w:rPr>
          <w:rFonts w:ascii="DejaVuSansCondensed" w:hAnsi="DejaVuSansCondensed" w:cs="DejaVuSansCondensed"/>
          <w:sz w:val="20"/>
          <w:szCs w:val="20"/>
          <w:lang w:val="en-GB"/>
        </w:rPr>
        <w:t xml:space="preserve">shall </w:t>
      </w:r>
      <w:r w:rsidR="00C5730B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support and </w:t>
      </w:r>
      <w:r w:rsidR="003B2C1E">
        <w:rPr>
          <w:rFonts w:ascii="DejaVuSansCondensed" w:hAnsi="DejaVuSansCondensed" w:cs="DejaVuSansCondensed"/>
          <w:sz w:val="20"/>
          <w:szCs w:val="20"/>
          <w:lang w:val="en-GB"/>
        </w:rPr>
        <w:t>encourage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C5730B" w:rsidRPr="00442085">
        <w:rPr>
          <w:rFonts w:ascii="DejaVuSansCondensed" w:hAnsi="DejaVuSansCondensed" w:cs="DejaVuSansCondensed"/>
          <w:sz w:val="20"/>
          <w:szCs w:val="20"/>
          <w:lang w:val="en-GB"/>
        </w:rPr>
        <w:t>schools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in </w:t>
      </w:r>
      <w:r w:rsidR="00C5730B" w:rsidRPr="00442085">
        <w:rPr>
          <w:rFonts w:ascii="DejaVuSansCondensed" w:hAnsi="DejaVuSansCondensed" w:cs="DejaVuSansCondensed"/>
          <w:sz w:val="20"/>
          <w:szCs w:val="20"/>
          <w:lang w:val="en-GB"/>
        </w:rPr>
        <w:t>their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C5730B" w:rsidRPr="00442085">
        <w:rPr>
          <w:rFonts w:ascii="DejaVuSansCondensed" w:hAnsi="DejaVuSansCondensed" w:cs="DejaVuSansCondensed"/>
          <w:sz w:val="20"/>
          <w:szCs w:val="20"/>
          <w:lang w:val="en-GB"/>
        </w:rPr>
        <w:t>independence 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C5730B" w:rsidRPr="00442085">
        <w:rPr>
          <w:rFonts w:ascii="DejaVuSansCondensed" w:hAnsi="DejaVuSansCondensed" w:cs="DejaVuSansCondensed"/>
          <w:sz w:val="20"/>
          <w:szCs w:val="20"/>
          <w:lang w:val="en-GB"/>
        </w:rPr>
        <w:t>autonomy 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C5730B" w:rsidRPr="00442085">
        <w:rPr>
          <w:rFonts w:ascii="DejaVuSansCondensed" w:hAnsi="DejaVuSansCondensed" w:cs="DejaVuSansCondensed"/>
          <w:sz w:val="20"/>
          <w:szCs w:val="20"/>
          <w:lang w:val="en-GB"/>
        </w:rPr>
        <w:t>delegate them responsibilities for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697F21" w:rsidRPr="00442085">
        <w:rPr>
          <w:rFonts w:ascii="DejaVuSansCondensed" w:hAnsi="DejaVuSansCondensed" w:cs="DejaVuSansCondensed"/>
          <w:sz w:val="20"/>
          <w:szCs w:val="20"/>
          <w:lang w:val="en-GB"/>
        </w:rPr>
        <w:t>personnel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697F21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697F21" w:rsidRPr="00442085">
        <w:rPr>
          <w:rFonts w:ascii="DejaVuSansCondensed" w:hAnsi="DejaVuSansCondensed" w:cs="DejaVuSansCondensed"/>
          <w:sz w:val="20"/>
          <w:szCs w:val="20"/>
          <w:lang w:val="en-GB"/>
        </w:rPr>
        <w:t>materiel requirements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E10E85" w:rsidRPr="00442085" w:rsidRDefault="00E10E85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10E85" w:rsidRPr="00442085" w:rsidRDefault="00E10E85" w:rsidP="00CD209C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(8) </w:t>
      </w:r>
      <w:r w:rsidR="00D0371D">
        <w:rPr>
          <w:rFonts w:ascii="DejaVuSansCondensed" w:hAnsi="DejaVuSansCondensed" w:cs="DejaVuSansCondensed"/>
          <w:sz w:val="20"/>
          <w:szCs w:val="20"/>
          <w:lang w:val="en-GB"/>
        </w:rPr>
        <w:t>S</w:t>
      </w:r>
      <w:r w:rsidR="00C3720A" w:rsidRPr="00442085">
        <w:rPr>
          <w:rFonts w:ascii="DejaVuSansCondensed" w:hAnsi="DejaVuSansCondensed" w:cs="DejaVuSansCondensed"/>
          <w:sz w:val="20"/>
          <w:szCs w:val="20"/>
          <w:lang w:val="en-GB"/>
        </w:rPr>
        <w:t>chools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697F21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697F21" w:rsidRPr="00442085">
        <w:rPr>
          <w:rFonts w:ascii="DejaVuSansCondensed" w:hAnsi="DejaVuSansCondensed" w:cs="DejaVuSansCondensed"/>
          <w:sz w:val="20"/>
          <w:szCs w:val="20"/>
          <w:lang w:val="en-GB"/>
        </w:rPr>
        <w:t>education authorities are committed to continual quality development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697F21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697F21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assurance and work in conjunction with school </w:t>
      </w:r>
      <w:r w:rsidR="00FA1299">
        <w:rPr>
          <w:rFonts w:ascii="DejaVuSansCondensed" w:hAnsi="DejaVuSansCondensed" w:cs="DejaVuSansCondensed"/>
          <w:sz w:val="20"/>
          <w:szCs w:val="20"/>
          <w:lang w:val="en-GB"/>
        </w:rPr>
        <w:t>maintaining bodies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697F21" w:rsidRPr="00442085">
        <w:rPr>
          <w:rFonts w:ascii="DejaVuSansCondensed" w:hAnsi="DejaVuSansCondensed" w:cs="DejaVuSansCondensed"/>
          <w:sz w:val="20"/>
          <w:szCs w:val="20"/>
          <w:lang w:val="en-GB"/>
        </w:rPr>
        <w:t>To safeguard 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697F21" w:rsidRPr="00442085">
        <w:rPr>
          <w:rFonts w:ascii="DejaVuSansCondensed" w:hAnsi="DejaVuSansCondensed" w:cs="DejaVuSansCondensed"/>
          <w:sz w:val="20"/>
          <w:szCs w:val="20"/>
          <w:lang w:val="en-GB"/>
        </w:rPr>
        <w:t>education mandate,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697F21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each school </w:t>
      </w:r>
      <w:r w:rsidR="0063685F">
        <w:rPr>
          <w:rFonts w:ascii="DejaVuSansCondensed" w:hAnsi="DejaVuSansCondensed" w:cs="DejaVuSansCondensed"/>
          <w:sz w:val="20"/>
          <w:szCs w:val="20"/>
          <w:lang w:val="en-GB"/>
        </w:rPr>
        <w:t>shall review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CD209C" w:rsidRPr="00442085">
        <w:rPr>
          <w:rFonts w:ascii="DejaVuSansCondensed" w:hAnsi="DejaVuSansCondensed" w:cs="DejaVuSansCondensed"/>
          <w:sz w:val="20"/>
          <w:szCs w:val="20"/>
          <w:lang w:val="en-GB"/>
        </w:rPr>
        <w:t>the quality of its work regularly and systematically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CD209C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The quality development and assurance </w:t>
      </w:r>
      <w:r w:rsidR="00DA0A43">
        <w:rPr>
          <w:rFonts w:ascii="DejaVuSansCondensed" w:hAnsi="DejaVuSansCondensed" w:cs="DejaVuSansCondensed"/>
          <w:sz w:val="20"/>
          <w:szCs w:val="20"/>
          <w:lang w:val="en-GB"/>
        </w:rPr>
        <w:t>shall cover</w:t>
      </w:r>
      <w:r w:rsidR="00CD209C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AE313A">
        <w:rPr>
          <w:rFonts w:ascii="DejaVuSansCondensed" w:hAnsi="DejaVuSansCondensed" w:cs="DejaVuSansCondensed"/>
          <w:sz w:val="20"/>
          <w:szCs w:val="20"/>
          <w:lang w:val="en-GB"/>
        </w:rPr>
        <w:t xml:space="preserve">all </w:t>
      </w:r>
      <w:r w:rsidR="00CD209C" w:rsidRPr="00442085">
        <w:rPr>
          <w:rFonts w:ascii="DejaVuSansCondensed" w:hAnsi="DejaVuSansCondensed" w:cs="DejaVuSansCondensed"/>
          <w:sz w:val="20"/>
          <w:szCs w:val="20"/>
          <w:lang w:val="en-GB"/>
        </w:rPr>
        <w:t>educational activities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, </w:t>
      </w:r>
      <w:r w:rsidR="00CD209C" w:rsidRPr="00442085">
        <w:rPr>
          <w:rFonts w:ascii="DejaVuSansCondensed" w:hAnsi="DejaVuSansCondensed" w:cs="DejaVuSansCondensed"/>
          <w:sz w:val="20"/>
          <w:szCs w:val="20"/>
          <w:lang w:val="en-GB"/>
        </w:rPr>
        <w:t>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CD209C" w:rsidRPr="00442085">
        <w:rPr>
          <w:rFonts w:ascii="DejaVuSansCondensed" w:hAnsi="DejaVuSansCondensed" w:cs="DejaVuSansCondensed"/>
          <w:sz w:val="20"/>
          <w:szCs w:val="20"/>
          <w:lang w:val="en-GB"/>
        </w:rPr>
        <w:t>o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rganisation </w:t>
      </w:r>
      <w:r w:rsidR="00CD209C" w:rsidRPr="00442085">
        <w:rPr>
          <w:rFonts w:ascii="DejaVuSansCondensed" w:hAnsi="DejaVuSansCondensed" w:cs="DejaVuSansCondensed"/>
          <w:sz w:val="20"/>
          <w:szCs w:val="20"/>
          <w:lang w:val="en-GB"/>
        </w:rPr>
        <w:t>of the school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, </w:t>
      </w:r>
      <w:r w:rsidR="00CD209C" w:rsidRPr="00442085">
        <w:rPr>
          <w:rFonts w:ascii="DejaVuSansCondensed" w:hAnsi="DejaVuSansCondensed" w:cs="DejaVuSansCondensed"/>
          <w:sz w:val="20"/>
          <w:szCs w:val="20"/>
          <w:lang w:val="en-GB"/>
        </w:rPr>
        <w:t>school life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1B6C27">
        <w:rPr>
          <w:rFonts w:ascii="DejaVuSansCondensed" w:hAnsi="DejaVuSansCondensed" w:cs="DejaVuSansCondensed"/>
          <w:sz w:val="20"/>
          <w:szCs w:val="20"/>
          <w:lang w:val="en-GB"/>
        </w:rPr>
        <w:t xml:space="preserve">and </w:t>
      </w:r>
      <w:r w:rsidR="00CD209C" w:rsidRPr="00442085">
        <w:rPr>
          <w:rFonts w:ascii="DejaVuSansCondensed" w:hAnsi="DejaVuSansCondensed" w:cs="DejaVuSansCondensed"/>
          <w:sz w:val="20"/>
          <w:szCs w:val="20"/>
          <w:lang w:val="en-GB"/>
        </w:rPr>
        <w:t>extracurricular co</w:t>
      </w:r>
      <w:r w:rsidR="004123C6">
        <w:rPr>
          <w:rFonts w:ascii="DejaVuSansCondensed" w:hAnsi="DejaVuSansCondensed" w:cs="DejaVuSansCondensed"/>
          <w:sz w:val="20"/>
          <w:szCs w:val="20"/>
          <w:lang w:val="en-GB"/>
        </w:rPr>
        <w:t>-</w:t>
      </w:r>
      <w:r w:rsidR="00CD209C" w:rsidRPr="00442085">
        <w:rPr>
          <w:rFonts w:ascii="DejaVuSansCondensed" w:hAnsi="DejaVuSansCondensed" w:cs="DejaVuSansCondensed"/>
          <w:sz w:val="20"/>
          <w:szCs w:val="20"/>
          <w:lang w:val="en-GB"/>
        </w:rPr>
        <w:t>operation relationships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CD209C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The education authorities </w:t>
      </w:r>
      <w:r w:rsidR="00F802D5">
        <w:rPr>
          <w:rFonts w:ascii="DejaVuSansCondensed" w:hAnsi="DejaVuSansCondensed" w:cs="DejaVuSansCondensed"/>
          <w:sz w:val="20"/>
          <w:szCs w:val="20"/>
          <w:lang w:val="en-GB"/>
        </w:rPr>
        <w:t xml:space="preserve">shall </w:t>
      </w:r>
      <w:r w:rsidR="00CD209C" w:rsidRPr="00442085">
        <w:rPr>
          <w:rFonts w:ascii="DejaVuSansCondensed" w:hAnsi="DejaVuSansCondensed" w:cs="DejaVuSansCondensed"/>
          <w:sz w:val="20"/>
          <w:szCs w:val="20"/>
          <w:lang w:val="en-GB"/>
        </w:rPr>
        <w:t>advise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CD209C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CD209C" w:rsidRPr="00442085">
        <w:rPr>
          <w:rFonts w:ascii="DejaVuSansCondensed" w:hAnsi="DejaVuSansCondensed" w:cs="DejaVuSansCondensed"/>
          <w:sz w:val="20"/>
          <w:szCs w:val="20"/>
          <w:lang w:val="en-GB"/>
        </w:rPr>
        <w:t>assist schools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6F7E1E">
        <w:rPr>
          <w:rFonts w:ascii="DejaVuSansCondensed" w:hAnsi="DejaVuSansCondensed" w:cs="DejaVuSansCondensed"/>
          <w:sz w:val="20"/>
          <w:szCs w:val="20"/>
          <w:lang w:val="en-GB"/>
        </w:rPr>
        <w:t>with</w:t>
      </w:r>
      <w:r w:rsidR="00CD209C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quality development and assurance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E10E85" w:rsidRPr="00442085" w:rsidRDefault="00E10E85" w:rsidP="00CD209C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(9) </w:t>
      </w:r>
      <w:r w:rsidR="002D1905">
        <w:rPr>
          <w:rFonts w:ascii="DejaVuSansCondensed" w:hAnsi="DejaVuSansCondensed" w:cs="DejaVuSansCondensed"/>
          <w:sz w:val="20"/>
          <w:szCs w:val="20"/>
          <w:lang w:val="en-GB"/>
        </w:rPr>
        <w:t>P</w:t>
      </w:r>
      <w:r w:rsidR="00DB076B" w:rsidRPr="00442085">
        <w:rPr>
          <w:rFonts w:ascii="DejaVuSansCondensed" w:hAnsi="DejaVuSansCondensed" w:cs="DejaVuSansCondensed"/>
          <w:sz w:val="20"/>
          <w:szCs w:val="20"/>
          <w:lang w:val="en-GB"/>
        </w:rPr>
        <w:t>upils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CD209C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are to </w:t>
      </w:r>
      <w:r w:rsidR="00FD24DD">
        <w:rPr>
          <w:rFonts w:ascii="DejaVuSansCondensed" w:hAnsi="DejaVuSansCondensed" w:cs="DejaVuSansCondensed"/>
          <w:sz w:val="20"/>
          <w:szCs w:val="20"/>
          <w:lang w:val="en-GB"/>
        </w:rPr>
        <w:t>be involved</w:t>
      </w:r>
      <w:r w:rsidR="00CD209C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in selecting 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CD209C" w:rsidRPr="00442085">
        <w:rPr>
          <w:rFonts w:ascii="DejaVuSansCondensed" w:hAnsi="DejaVuSansCondensed" w:cs="DejaVuSansCondensed"/>
          <w:sz w:val="20"/>
          <w:szCs w:val="20"/>
          <w:lang w:val="en-GB"/>
        </w:rPr>
        <w:t>lesson content based on 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CD209C" w:rsidRPr="00442085">
        <w:rPr>
          <w:rFonts w:ascii="DejaVuSansCondensed" w:hAnsi="DejaVuSansCondensed" w:cs="DejaVuSansCondensed"/>
          <w:sz w:val="20"/>
          <w:szCs w:val="20"/>
          <w:lang w:val="en-GB"/>
        </w:rPr>
        <w:t>outline plans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CD209C" w:rsidRPr="00442085">
        <w:rPr>
          <w:rFonts w:ascii="DejaVuSansCondensed" w:hAnsi="DejaVuSansCondensed" w:cs="DejaVuSansCondensed"/>
          <w:sz w:val="20"/>
          <w:szCs w:val="20"/>
          <w:lang w:val="en-GB"/>
        </w:rPr>
        <w:t>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CD209C" w:rsidRPr="00442085">
        <w:rPr>
          <w:rFonts w:ascii="DejaVuSansCondensed" w:hAnsi="DejaVuSansCondensed" w:cs="DejaVuSansCondensed"/>
          <w:sz w:val="20"/>
          <w:szCs w:val="20"/>
          <w:lang w:val="en-GB"/>
        </w:rPr>
        <w:t>technical 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CD209C" w:rsidRPr="00442085">
        <w:rPr>
          <w:rFonts w:ascii="DejaVuSansCondensed" w:hAnsi="DejaVuSansCondensed" w:cs="DejaVuSansCondensed"/>
          <w:sz w:val="20"/>
          <w:szCs w:val="20"/>
          <w:lang w:val="en-GB"/>
        </w:rPr>
        <w:t>academic objectives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CD209C" w:rsidRPr="00442085">
        <w:rPr>
          <w:rFonts w:ascii="DejaVuSansCondensed" w:hAnsi="DejaVuSansCondensed" w:cs="DejaVuSansCondensed"/>
          <w:sz w:val="20"/>
          <w:szCs w:val="20"/>
          <w:lang w:val="en-GB"/>
        </w:rPr>
        <w:t>of lesson</w:t>
      </w:r>
      <w:r w:rsidR="002713D2">
        <w:rPr>
          <w:rFonts w:ascii="DejaVuSansCondensed" w:hAnsi="DejaVuSansCondensed" w:cs="DejaVuSansCondensed"/>
          <w:sz w:val="20"/>
          <w:szCs w:val="20"/>
          <w:lang w:val="en-GB"/>
        </w:rPr>
        <w:t>s</w:t>
      </w:r>
      <w:r w:rsidR="00CD209C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must be explained to them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4D7D5B" w:rsidRPr="00062550" w:rsidRDefault="004D7D5B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US"/>
        </w:rPr>
      </w:pPr>
    </w:p>
    <w:p w:rsidR="00E10E85" w:rsidRPr="00062550" w:rsidRDefault="00E10E85" w:rsidP="00E10E85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en-US"/>
        </w:rPr>
      </w:pPr>
    </w:p>
    <w:p w:rsidR="00E10E85" w:rsidRPr="00062550" w:rsidRDefault="00E10E85" w:rsidP="00E10E85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US"/>
        </w:rPr>
      </w:pPr>
      <w:r w:rsidRPr="00062550">
        <w:rPr>
          <w:rFonts w:ascii="DejaVuSansCondensed-Bold" w:hAnsi="DejaVuSansCondensed-Bold" w:cs="DejaVuSansCondensed-Bold"/>
          <w:b/>
          <w:bCs/>
          <w:sz w:val="20"/>
          <w:szCs w:val="20"/>
          <w:lang w:val="en-US"/>
        </w:rPr>
        <w:t>25</w:t>
      </w:r>
    </w:p>
    <w:p w:rsidR="00E10E85" w:rsidRPr="00442085" w:rsidRDefault="002E2425" w:rsidP="00E10E85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r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The Vocational School</w:t>
      </w:r>
    </w:p>
    <w:p w:rsidR="00E10E85" w:rsidRPr="00442085" w:rsidRDefault="00E10E85" w:rsidP="00E10E85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</w:p>
    <w:p w:rsidR="00E10E85" w:rsidRPr="00442085" w:rsidRDefault="00E10E85" w:rsidP="00AF0AA5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(1) </w:t>
      </w:r>
      <w:r w:rsidR="00AF0AA5" w:rsidRPr="00442085">
        <w:rPr>
          <w:rFonts w:ascii="DejaVuSansCondensed" w:hAnsi="DejaVuSansCondensed" w:cs="DejaVuSansCondensed"/>
          <w:sz w:val="20"/>
          <w:szCs w:val="20"/>
          <w:lang w:val="en-GB"/>
        </w:rPr>
        <w:t>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AF0AA5" w:rsidRPr="00442085">
        <w:rPr>
          <w:rFonts w:ascii="DejaVuSansCondensed" w:hAnsi="DejaVuSansCondensed" w:cs="DejaVuSansCondensed"/>
          <w:sz w:val="20"/>
          <w:szCs w:val="20"/>
          <w:lang w:val="en-GB"/>
        </w:rPr>
        <w:t>vocational school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AF0AA5" w:rsidRPr="00442085">
        <w:rPr>
          <w:rFonts w:ascii="DejaVuSansCondensed" w:hAnsi="DejaVuSansCondensed" w:cs="DejaVuSansCondensed"/>
          <w:sz w:val="20"/>
          <w:szCs w:val="20"/>
          <w:lang w:val="en-GB"/>
        </w:rPr>
        <w:t>together with 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AF0AA5" w:rsidRPr="00442085">
        <w:rPr>
          <w:rFonts w:ascii="DejaVuSansCondensed" w:hAnsi="DejaVuSansCondensed" w:cs="DejaVuSansCondensed"/>
          <w:sz w:val="20"/>
          <w:szCs w:val="20"/>
          <w:lang w:val="en-GB"/>
        </w:rPr>
        <w:t>training organisations fulfils 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AF0AA5" w:rsidRPr="00442085">
        <w:rPr>
          <w:rFonts w:ascii="DejaVuSansCondensed" w:hAnsi="DejaVuSansCondensed" w:cs="DejaVuSansCondensed"/>
          <w:sz w:val="20"/>
          <w:szCs w:val="20"/>
          <w:lang w:val="en-GB"/>
        </w:rPr>
        <w:t>joint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AF0AA5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educational mandate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(dual</w:t>
      </w:r>
      <w:r w:rsidR="00AF0AA5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ystem) or </w:t>
      </w:r>
      <w:r w:rsidR="00AF0AA5" w:rsidRPr="00442085">
        <w:rPr>
          <w:rFonts w:ascii="DejaVuSansCondensed" w:hAnsi="DejaVuSansCondensed" w:cs="DejaVuSansCondensed"/>
          <w:sz w:val="20"/>
          <w:szCs w:val="20"/>
          <w:lang w:val="en-GB"/>
        </w:rPr>
        <w:t>prepares people for a vocational education, or provides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AF0AA5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basic vocational training as part of vocational education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or </w:t>
      </w:r>
      <w:r w:rsidR="00AF0AA5" w:rsidRPr="00442085">
        <w:rPr>
          <w:rFonts w:ascii="DejaVuSansCondensed" w:hAnsi="DejaVuSansCondensed" w:cs="DejaVuSansCondensed"/>
          <w:sz w:val="20"/>
          <w:szCs w:val="20"/>
          <w:lang w:val="en-GB"/>
        </w:rPr>
        <w:t>supervises professional activity or traineeship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E10E85" w:rsidRPr="00442085" w:rsidRDefault="00E10E85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10E85" w:rsidRPr="00442085" w:rsidRDefault="00E10E85" w:rsidP="00577A38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(2) </w:t>
      </w:r>
      <w:r w:rsidR="00EF0DE3" w:rsidRPr="00442085">
        <w:rPr>
          <w:rFonts w:ascii="DejaVuSansCondensed" w:hAnsi="DejaVuSansCondensed" w:cs="DejaVuSansCondensed"/>
          <w:sz w:val="20"/>
          <w:szCs w:val="20"/>
          <w:lang w:val="en-GB"/>
        </w:rPr>
        <w:t>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AF0AA5" w:rsidRPr="00442085">
        <w:rPr>
          <w:rFonts w:ascii="DejaVuSansCondensed" w:hAnsi="DejaVuSansCondensed" w:cs="DejaVuSansCondensed"/>
          <w:sz w:val="20"/>
          <w:szCs w:val="20"/>
          <w:lang w:val="en-GB"/>
        </w:rPr>
        <w:t>vocational school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82098A">
        <w:rPr>
          <w:rFonts w:ascii="DejaVuSansCondensed" w:hAnsi="DejaVuSansCondensed" w:cs="DejaVuSansCondensed"/>
          <w:sz w:val="20"/>
          <w:szCs w:val="20"/>
          <w:lang w:val="en-GB"/>
        </w:rPr>
        <w:t>shall provide</w:t>
      </w:r>
      <w:r w:rsidR="00810EF2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specialised knowledge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810EF2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810EF2" w:rsidRPr="00442085">
        <w:rPr>
          <w:rFonts w:ascii="DejaVuSansCondensed" w:hAnsi="DejaVuSansCondensed" w:cs="DejaVuSansCondensed"/>
          <w:sz w:val="20"/>
          <w:szCs w:val="20"/>
          <w:lang w:val="en-GB"/>
        </w:rPr>
        <w:t>skills 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D724A2">
        <w:rPr>
          <w:rFonts w:ascii="DejaVuSansCondensed" w:hAnsi="DejaVuSansCondensed" w:cs="DejaVuSansCondensed"/>
          <w:sz w:val="20"/>
          <w:szCs w:val="20"/>
          <w:lang w:val="en-GB"/>
        </w:rPr>
        <w:t>expand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810EF2" w:rsidRPr="00442085">
        <w:rPr>
          <w:rFonts w:ascii="DejaVuSansCondensed" w:hAnsi="DejaVuSansCondensed" w:cs="DejaVuSansCondensed"/>
          <w:sz w:val="20"/>
          <w:szCs w:val="20"/>
          <w:lang w:val="en-GB"/>
        </w:rPr>
        <w:t>general education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5D7AE3">
        <w:rPr>
          <w:rFonts w:ascii="DejaVuSansCondensed" w:hAnsi="DejaVuSansCondensed" w:cs="DejaVuSansCondensed"/>
          <w:sz w:val="20"/>
          <w:szCs w:val="20"/>
          <w:lang w:val="en-GB"/>
        </w:rPr>
        <w:t xml:space="preserve">Subject-based lessons </w:t>
      </w:r>
      <w:r w:rsidR="00610FA4">
        <w:rPr>
          <w:rFonts w:ascii="DejaVuSansCondensed" w:hAnsi="DejaVuSansCondensed" w:cs="DejaVuSansCondensed"/>
          <w:sz w:val="20"/>
          <w:szCs w:val="20"/>
          <w:lang w:val="en-GB"/>
        </w:rPr>
        <w:t xml:space="preserve">must </w:t>
      </w:r>
      <w:r w:rsidR="00810EF2" w:rsidRPr="00442085">
        <w:rPr>
          <w:rFonts w:ascii="DejaVuSansCondensed" w:hAnsi="DejaVuSansCondensed" w:cs="DejaVuSansCondensed"/>
          <w:sz w:val="20"/>
          <w:szCs w:val="20"/>
          <w:lang w:val="en-GB"/>
        </w:rPr>
        <w:t>be co</w:t>
      </w:r>
      <w:r w:rsidR="005D7AE3">
        <w:rPr>
          <w:rFonts w:ascii="DejaVuSansCondensed" w:hAnsi="DejaVuSansCondensed" w:cs="DejaVuSansCondensed"/>
          <w:sz w:val="20"/>
          <w:szCs w:val="20"/>
          <w:lang w:val="en-GB"/>
        </w:rPr>
        <w:t>-</w:t>
      </w:r>
      <w:r w:rsidR="00810EF2" w:rsidRPr="00442085">
        <w:rPr>
          <w:rFonts w:ascii="DejaVuSansCondensed" w:hAnsi="DejaVuSansCondensed" w:cs="DejaVuSansCondensed"/>
          <w:sz w:val="20"/>
          <w:szCs w:val="20"/>
          <w:lang w:val="en-GB"/>
        </w:rPr>
        <w:t>ordinated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810EF2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between </w:t>
      </w:r>
      <w:r w:rsidR="00AF0AA5" w:rsidRPr="00442085">
        <w:rPr>
          <w:rFonts w:ascii="DejaVuSansCondensed" w:hAnsi="DejaVuSansCondensed" w:cs="DejaVuSansCondensed"/>
          <w:sz w:val="20"/>
          <w:szCs w:val="20"/>
          <w:lang w:val="en-GB"/>
        </w:rPr>
        <w:t>vocational school</w:t>
      </w:r>
      <w:r w:rsidR="006F6F65">
        <w:rPr>
          <w:rFonts w:ascii="DejaVuSansCondensed" w:hAnsi="DejaVuSansCondensed" w:cs="DejaVuSansCondensed"/>
          <w:sz w:val="20"/>
          <w:szCs w:val="20"/>
          <w:lang w:val="en-GB"/>
        </w:rPr>
        <w:t>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810EF2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810EF2" w:rsidRPr="00442085">
        <w:rPr>
          <w:rFonts w:ascii="DejaVuSansCondensed" w:hAnsi="DejaVuSansCondensed" w:cs="DejaVuSansCondensed"/>
          <w:sz w:val="20"/>
          <w:szCs w:val="20"/>
          <w:lang w:val="en-GB"/>
        </w:rPr>
        <w:t>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4B007E">
        <w:rPr>
          <w:rFonts w:ascii="DejaVuSansCondensed" w:hAnsi="DejaVuSansCondensed" w:cs="DejaVuSansCondensed"/>
          <w:sz w:val="20"/>
          <w:szCs w:val="20"/>
          <w:lang w:val="en-GB"/>
        </w:rPr>
        <w:t xml:space="preserve">bodies </w:t>
      </w:r>
      <w:r w:rsidR="00810EF2" w:rsidRPr="00442085">
        <w:rPr>
          <w:rFonts w:ascii="DejaVuSansCondensed" w:hAnsi="DejaVuSansCondensed" w:cs="DejaVuSansCondensed"/>
          <w:sz w:val="20"/>
          <w:szCs w:val="20"/>
          <w:lang w:val="en-GB"/>
        </w:rPr>
        <w:t>responsible f</w:t>
      </w:r>
      <w:r w:rsidR="004B007E">
        <w:rPr>
          <w:rFonts w:ascii="DejaVuSansCondensed" w:hAnsi="DejaVuSansCondensed" w:cs="DejaVuSansCondensed"/>
          <w:sz w:val="20"/>
          <w:szCs w:val="20"/>
          <w:lang w:val="en-GB"/>
        </w:rPr>
        <w:t>or</w:t>
      </w:r>
      <w:r w:rsidR="00810EF2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vocational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, </w:t>
      </w:r>
      <w:r w:rsidR="00810EF2" w:rsidRPr="00442085">
        <w:rPr>
          <w:rFonts w:ascii="DejaVuSansCondensed" w:hAnsi="DejaVuSansCondensed" w:cs="DejaVuSansCondensed"/>
          <w:sz w:val="20"/>
          <w:szCs w:val="20"/>
          <w:lang w:val="en-GB"/>
        </w:rPr>
        <w:t>external and inter-company training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B4552A">
        <w:rPr>
          <w:rFonts w:ascii="DejaVuSansCondensed" w:hAnsi="DejaVuSansCondensed" w:cs="DejaVuSansCondensed"/>
          <w:sz w:val="20"/>
          <w:szCs w:val="20"/>
          <w:lang w:val="en-GB"/>
        </w:rPr>
        <w:t>L</w:t>
      </w:r>
      <w:r w:rsidR="00810EF2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essons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in </w:t>
      </w:r>
      <w:r w:rsidR="00810EF2" w:rsidRPr="00442085">
        <w:rPr>
          <w:rFonts w:ascii="DejaVuSansCondensed" w:hAnsi="DejaVuSansCondensed" w:cs="DejaVuSansCondensed"/>
          <w:sz w:val="20"/>
          <w:szCs w:val="20"/>
          <w:lang w:val="en-GB"/>
        </w:rPr>
        <w:t>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AF0AA5" w:rsidRPr="00442085">
        <w:rPr>
          <w:rFonts w:ascii="DejaVuSansCondensed" w:hAnsi="DejaVuSansCondensed" w:cs="DejaVuSansCondensed"/>
          <w:sz w:val="20"/>
          <w:szCs w:val="20"/>
          <w:lang w:val="en-GB"/>
        </w:rPr>
        <w:t>vocational school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810EF2" w:rsidRPr="00442085">
        <w:rPr>
          <w:rFonts w:ascii="DejaVuSansCondensed" w:hAnsi="DejaVuSansCondensed" w:cs="DejaVuSansCondensed"/>
          <w:sz w:val="20"/>
          <w:szCs w:val="20"/>
          <w:lang w:val="en-GB"/>
        </w:rPr>
        <w:t>should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810EF2" w:rsidRPr="00442085">
        <w:rPr>
          <w:rFonts w:ascii="DejaVuSansCondensed" w:hAnsi="DejaVuSansCondensed" w:cs="DejaVuSansCondensed"/>
          <w:sz w:val="20"/>
          <w:szCs w:val="20"/>
          <w:lang w:val="en-GB"/>
        </w:rPr>
        <w:t>take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810EF2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foreign language </w:t>
      </w:r>
      <w:r w:rsidR="00577A38" w:rsidRPr="00442085">
        <w:rPr>
          <w:rFonts w:ascii="DejaVuSansCondensed" w:hAnsi="DejaVuSansCondensed" w:cs="DejaVuSansCondensed"/>
          <w:sz w:val="20"/>
          <w:szCs w:val="20"/>
          <w:lang w:val="en-GB"/>
        </w:rPr>
        <w:t>teaching</w:t>
      </w:r>
      <w:r w:rsidR="00810EF2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into account</w:t>
      </w:r>
      <w:r w:rsidR="00F137DB" w:rsidRPr="00F137DB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F137DB" w:rsidRPr="00442085">
        <w:rPr>
          <w:rFonts w:ascii="DejaVuSansCondensed" w:hAnsi="DejaVuSansCondensed" w:cs="DejaVuSansCondensed"/>
          <w:sz w:val="20"/>
          <w:szCs w:val="20"/>
          <w:lang w:val="en-GB"/>
        </w:rPr>
        <w:t>adequately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E10E85" w:rsidRPr="00442085" w:rsidRDefault="00E10E85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10E85" w:rsidRPr="00442085" w:rsidRDefault="00E10E85" w:rsidP="001D6BA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(3) </w:t>
      </w:r>
      <w:r w:rsidR="0029309C">
        <w:rPr>
          <w:rFonts w:ascii="DejaVuSansCondensed" w:hAnsi="DejaVuSansCondensed" w:cs="DejaVuSansCondensed"/>
          <w:sz w:val="20"/>
          <w:szCs w:val="20"/>
          <w:lang w:val="en-GB"/>
        </w:rPr>
        <w:t xml:space="preserve">Together </w:t>
      </w:r>
      <w:r w:rsidR="00605626" w:rsidRPr="00442085">
        <w:rPr>
          <w:rFonts w:ascii="DejaVuSansCondensed" w:hAnsi="DejaVuSansCondensed" w:cs="DejaVuSansCondensed"/>
          <w:sz w:val="20"/>
          <w:szCs w:val="20"/>
          <w:lang w:val="en-GB"/>
        </w:rPr>
        <w:t>with training organisations and external training centres</w:t>
      </w:r>
      <w:r w:rsidR="001F2213">
        <w:rPr>
          <w:rFonts w:ascii="DejaVuSansCondensed" w:hAnsi="DejaVuSansCondensed" w:cs="DejaVuSansCondensed"/>
          <w:sz w:val="20"/>
          <w:szCs w:val="20"/>
          <w:lang w:val="en-GB"/>
        </w:rPr>
        <w:t>, v</w:t>
      </w:r>
      <w:r w:rsidR="001F2213" w:rsidRPr="00442085">
        <w:rPr>
          <w:rFonts w:ascii="DejaVuSansCondensed" w:hAnsi="DejaVuSansCondensed" w:cs="DejaVuSansCondensed"/>
          <w:sz w:val="20"/>
          <w:szCs w:val="20"/>
          <w:lang w:val="en-GB"/>
        </w:rPr>
        <w:t>ocational school</w:t>
      </w:r>
      <w:r w:rsidR="001F2213">
        <w:rPr>
          <w:rFonts w:ascii="DejaVuSansCondensed" w:hAnsi="DejaVuSansCondensed" w:cs="DejaVuSansCondensed"/>
          <w:sz w:val="20"/>
          <w:szCs w:val="20"/>
          <w:lang w:val="en-GB"/>
        </w:rPr>
        <w:t xml:space="preserve">s </w:t>
      </w:r>
      <w:r w:rsidR="006D3D50">
        <w:rPr>
          <w:rFonts w:ascii="DejaVuSansCondensed" w:hAnsi="DejaVuSansCondensed" w:cs="DejaVuSansCondensed"/>
          <w:sz w:val="20"/>
          <w:szCs w:val="20"/>
          <w:lang w:val="en-GB"/>
        </w:rPr>
        <w:t xml:space="preserve">shall </w:t>
      </w:r>
      <w:r w:rsidR="001F2213">
        <w:rPr>
          <w:rFonts w:ascii="DejaVuSansCondensed" w:hAnsi="DejaVuSansCondensed" w:cs="DejaVuSansCondensed"/>
          <w:sz w:val="20"/>
          <w:szCs w:val="20"/>
          <w:lang w:val="en-GB"/>
        </w:rPr>
        <w:t>provide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605626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young people </w:t>
      </w:r>
      <w:r w:rsidR="00890EE2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in a training </w:t>
      </w:r>
      <w:r w:rsidR="008177EF">
        <w:rPr>
          <w:rFonts w:ascii="DejaVuSansCondensed" w:hAnsi="DejaVuSansCondensed" w:cs="DejaVuSansCondensed"/>
          <w:sz w:val="20"/>
          <w:szCs w:val="20"/>
          <w:lang w:val="en-GB"/>
        </w:rPr>
        <w:t xml:space="preserve">relationship </w:t>
      </w:r>
      <w:r w:rsidR="00890EE2" w:rsidRPr="00442085">
        <w:rPr>
          <w:rFonts w:ascii="DejaVuSansCondensed" w:hAnsi="DejaVuSansCondensed" w:cs="DejaVuSansCondensed"/>
          <w:sz w:val="20"/>
          <w:szCs w:val="20"/>
          <w:lang w:val="en-GB"/>
        </w:rPr>
        <w:t>with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605626" w:rsidRPr="00442085">
        <w:rPr>
          <w:rFonts w:ascii="DejaVuSansCondensed" w:hAnsi="DejaVuSansCondensed" w:cs="DejaVuSansCondensed"/>
          <w:sz w:val="20"/>
          <w:szCs w:val="20"/>
          <w:lang w:val="en-GB"/>
        </w:rPr>
        <w:t>a vocational education in a recognised occupation requiring formal training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DB076B" w:rsidRPr="00442085">
        <w:rPr>
          <w:rFonts w:ascii="DejaVuSansCondensed" w:hAnsi="DejaVuSansCondensed" w:cs="DejaVuSansCondensed"/>
          <w:sz w:val="20"/>
          <w:szCs w:val="20"/>
          <w:lang w:val="en-GB"/>
        </w:rPr>
        <w:t>The pupils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890EE2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progress to the next higher grade </w:t>
      </w:r>
      <w:r w:rsidR="001D6BAB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without </w:t>
      </w:r>
      <w:r w:rsidR="00BE26E0">
        <w:rPr>
          <w:rFonts w:ascii="DejaVuSansCondensed" w:hAnsi="DejaVuSansCondensed" w:cs="DejaVuSansCondensed"/>
          <w:sz w:val="20"/>
          <w:szCs w:val="20"/>
          <w:lang w:val="en-GB"/>
        </w:rPr>
        <w:t>having to be promoted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E10E85" w:rsidRPr="00442085" w:rsidRDefault="00E10E85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10E85" w:rsidRPr="00442085" w:rsidRDefault="00E10E85" w:rsidP="00BA53E9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(4) </w:t>
      </w:r>
      <w:r w:rsidR="0093379B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The first year of vocational training can also </w:t>
      </w:r>
      <w:r w:rsidR="003425DC">
        <w:rPr>
          <w:rFonts w:ascii="DejaVuSansCondensed" w:hAnsi="DejaVuSansCondensed" w:cs="DejaVuSansCondensed"/>
          <w:sz w:val="20"/>
          <w:szCs w:val="20"/>
          <w:lang w:val="en-GB"/>
        </w:rPr>
        <w:t xml:space="preserve">be </w:t>
      </w:r>
      <w:r w:rsidR="0093379B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93379B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basic vocational training year </w:t>
      </w:r>
      <w:r w:rsidR="0092068B">
        <w:rPr>
          <w:rFonts w:ascii="DejaVuSansCondensed" w:hAnsi="DejaVuSansCondensed" w:cs="DejaVuSansCondensed"/>
          <w:sz w:val="20"/>
          <w:szCs w:val="20"/>
          <w:lang w:val="en-GB"/>
        </w:rPr>
        <w:t>i</w:t>
      </w:r>
      <w:r w:rsidR="0032332B">
        <w:rPr>
          <w:rFonts w:ascii="DejaVuSansCondensed" w:hAnsi="DejaVuSansCondensed" w:cs="DejaVuSansCondensed"/>
          <w:sz w:val="20"/>
          <w:szCs w:val="20"/>
          <w:lang w:val="en-GB"/>
        </w:rPr>
        <w:t>n</w:t>
      </w:r>
      <w:r w:rsidR="0093379B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a </w:t>
      </w:r>
      <w:r w:rsidR="0032332B">
        <w:rPr>
          <w:rFonts w:ascii="DejaVuSansCondensed" w:hAnsi="DejaVuSansCondensed" w:cs="DejaVuSansCondensed"/>
          <w:sz w:val="20"/>
          <w:szCs w:val="20"/>
          <w:lang w:val="en-GB"/>
        </w:rPr>
        <w:t xml:space="preserve">broad </w:t>
      </w:r>
      <w:r w:rsidR="0093379B" w:rsidRPr="00442085">
        <w:rPr>
          <w:rFonts w:ascii="DejaVuSansCondensed" w:hAnsi="DejaVuSansCondensed" w:cs="DejaVuSansCondensed"/>
          <w:sz w:val="20"/>
          <w:szCs w:val="20"/>
          <w:lang w:val="en-GB"/>
        </w:rPr>
        <w:t>vocational field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93379B" w:rsidRPr="00442085">
        <w:rPr>
          <w:rFonts w:ascii="DejaVuSansCondensed" w:hAnsi="DejaVuSansCondensed" w:cs="DejaVuSansCondensed"/>
          <w:sz w:val="20"/>
          <w:szCs w:val="20"/>
          <w:lang w:val="en-GB"/>
        </w:rPr>
        <w:t>spectrum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93379B" w:rsidRPr="00442085">
        <w:rPr>
          <w:rFonts w:ascii="DejaVuSansCondensed" w:hAnsi="DejaVuSansCondensed" w:cs="DejaVuSansCondensed"/>
          <w:sz w:val="20"/>
          <w:szCs w:val="20"/>
          <w:lang w:val="en-GB"/>
        </w:rPr>
        <w:t>with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93379B" w:rsidRPr="00442085">
        <w:rPr>
          <w:rFonts w:ascii="DejaVuSansCondensed" w:hAnsi="DejaVuSansCondensed" w:cs="DejaVuSansCondensed"/>
          <w:sz w:val="20"/>
          <w:szCs w:val="20"/>
          <w:lang w:val="en-GB"/>
        </w:rPr>
        <w:t>full-time lessons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(</w:t>
      </w:r>
      <w:r w:rsidR="0093379B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academic </w:t>
      </w:r>
      <w:r w:rsidR="003D213D" w:rsidRPr="00442085">
        <w:rPr>
          <w:rFonts w:ascii="DejaVuSansCondensed" w:hAnsi="DejaVuSansCondensed" w:cs="DejaVuSansCondensed"/>
          <w:sz w:val="20"/>
          <w:szCs w:val="20"/>
          <w:lang w:val="en-GB"/>
        </w:rPr>
        <w:t>basic vocational training year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) </w:t>
      </w:r>
      <w:r w:rsidR="003D213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or in </w:t>
      </w:r>
      <w:r w:rsidR="00BA53E9">
        <w:rPr>
          <w:rFonts w:ascii="DejaVuSansCondensed" w:hAnsi="DejaVuSansCondensed" w:cs="DejaVuSansCondensed"/>
          <w:sz w:val="20"/>
          <w:szCs w:val="20"/>
          <w:lang w:val="en-GB"/>
        </w:rPr>
        <w:t>conjunction</w:t>
      </w:r>
      <w:r w:rsidR="003D213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with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3D213D" w:rsidRPr="00442085">
        <w:rPr>
          <w:rFonts w:ascii="DejaVuSansCondensed" w:hAnsi="DejaVuSansCondensed" w:cs="DejaVuSansCondensed"/>
          <w:sz w:val="20"/>
          <w:szCs w:val="20"/>
          <w:lang w:val="en-GB"/>
        </w:rPr>
        <w:t>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3D213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training companies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or </w:t>
      </w:r>
      <w:r w:rsidR="003D213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external training centres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(</w:t>
      </w:r>
      <w:r w:rsidR="003D213D" w:rsidRPr="00442085">
        <w:rPr>
          <w:rFonts w:ascii="DejaVuSansCondensed" w:hAnsi="DejaVuSansCondensed" w:cs="DejaVuSansCondensed"/>
          <w:sz w:val="20"/>
          <w:szCs w:val="20"/>
          <w:lang w:val="en-GB"/>
        </w:rPr>
        <w:t>co</w:t>
      </w:r>
      <w:r w:rsidR="005B16BD">
        <w:rPr>
          <w:rFonts w:ascii="DejaVuSansCondensed" w:hAnsi="DejaVuSansCondensed" w:cs="DejaVuSansCondensed"/>
          <w:sz w:val="20"/>
          <w:szCs w:val="20"/>
          <w:lang w:val="en-GB"/>
        </w:rPr>
        <w:t>-</w:t>
      </w:r>
      <w:r w:rsidR="003D213D" w:rsidRPr="00442085">
        <w:rPr>
          <w:rFonts w:ascii="DejaVuSansCondensed" w:hAnsi="DejaVuSansCondensed" w:cs="DejaVuSansCondensed"/>
          <w:sz w:val="20"/>
          <w:szCs w:val="20"/>
          <w:lang w:val="en-GB"/>
        </w:rPr>
        <w:t>operative basic vocational training year)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E10E85" w:rsidRPr="00442085" w:rsidRDefault="00E10E85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10E85" w:rsidRPr="00442085" w:rsidRDefault="00E10E85" w:rsidP="007B79B5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(5) </w:t>
      </w:r>
      <w:r w:rsidR="00D05DD4" w:rsidRPr="00442085">
        <w:rPr>
          <w:rFonts w:ascii="DejaVuSansCondensed" w:hAnsi="DejaVuSansCondensed" w:cs="DejaVuSansCondensed"/>
          <w:sz w:val="20"/>
          <w:szCs w:val="20"/>
          <w:lang w:val="en-GB"/>
        </w:rPr>
        <w:t>Young people without an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D05DD4" w:rsidRPr="00442085">
        <w:rPr>
          <w:rFonts w:ascii="DejaVuSansCondensed" w:hAnsi="DejaVuSansCondensed" w:cs="DejaVuSansCondensed"/>
          <w:sz w:val="20"/>
          <w:szCs w:val="20"/>
          <w:lang w:val="en-GB"/>
        </w:rPr>
        <w:t>apprentice</w:t>
      </w:r>
      <w:r w:rsidR="00BA53E9">
        <w:rPr>
          <w:rFonts w:ascii="DejaVuSansCondensed" w:hAnsi="DejaVuSansCondensed" w:cs="DejaVuSansCondensed"/>
          <w:sz w:val="20"/>
          <w:szCs w:val="20"/>
          <w:lang w:val="en-GB"/>
        </w:rPr>
        <w:t>ship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D05DD4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who are </w:t>
      </w:r>
      <w:r w:rsidR="007B79B5" w:rsidRPr="00442085">
        <w:rPr>
          <w:rFonts w:ascii="DejaVuSansCondensed" w:hAnsi="DejaVuSansCondensed" w:cs="DejaVuSansCondensed"/>
          <w:sz w:val="20"/>
          <w:szCs w:val="20"/>
          <w:lang w:val="en-GB"/>
        </w:rPr>
        <w:t>young enough to enter vocational training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D05DD4" w:rsidRPr="00442085">
        <w:rPr>
          <w:rFonts w:ascii="DejaVuSansCondensed" w:hAnsi="DejaVuSansCondensed" w:cs="DejaVuSansCondensed"/>
          <w:sz w:val="20"/>
          <w:szCs w:val="20"/>
          <w:lang w:val="en-GB"/>
        </w:rPr>
        <w:t>are prepared by 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D05DD4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vocational school for a professional education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or </w:t>
      </w:r>
      <w:r w:rsidR="007B79B5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for employment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(</w:t>
      </w:r>
      <w:r w:rsidR="007B79B5" w:rsidRPr="00442085">
        <w:rPr>
          <w:rFonts w:ascii="DejaVuSansCondensed" w:hAnsi="DejaVuSansCondensed" w:cs="DejaVuSansCondensed"/>
          <w:sz w:val="20"/>
          <w:szCs w:val="20"/>
          <w:lang w:val="en-GB"/>
        </w:rPr>
        <w:t>occupational preparation year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). </w:t>
      </w:r>
      <w:r w:rsidR="007B79B5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Full-time education is to be provided for young people </w:t>
      </w:r>
      <w:r w:rsidR="00993A55">
        <w:rPr>
          <w:rFonts w:ascii="DejaVuSansCondensed" w:hAnsi="DejaVuSansCondensed" w:cs="DejaVuSansCondensed"/>
          <w:sz w:val="20"/>
          <w:szCs w:val="20"/>
          <w:lang w:val="en-GB"/>
        </w:rPr>
        <w:t>who</w:t>
      </w:r>
      <w:r w:rsidR="007B79B5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have no apprenticeship or employment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E10E85" w:rsidRPr="00442085" w:rsidRDefault="00E10E85" w:rsidP="00E10E85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10E85" w:rsidRPr="00442085" w:rsidRDefault="00E10E85" w:rsidP="00301E8D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(6) </w:t>
      </w:r>
      <w:r w:rsidR="00EB4D4A" w:rsidRPr="00442085">
        <w:rPr>
          <w:rFonts w:ascii="DejaVuSansCondensed" w:hAnsi="DejaVuSansCondensed" w:cs="DejaVuSansCondensed"/>
          <w:sz w:val="20"/>
          <w:szCs w:val="20"/>
          <w:lang w:val="en-GB"/>
        </w:rPr>
        <w:t>As part of dual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EB4D4A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vocational training, the </w:t>
      </w:r>
      <w:r w:rsidR="00AF0AA5" w:rsidRPr="00442085">
        <w:rPr>
          <w:rFonts w:ascii="DejaVuSansCondensed" w:hAnsi="DejaVuSansCondensed" w:cs="DejaVuSansCondensed"/>
          <w:sz w:val="20"/>
          <w:szCs w:val="20"/>
          <w:lang w:val="en-GB"/>
        </w:rPr>
        <w:t>vocational school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EB4D4A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is divided into the one-year </w:t>
      </w:r>
      <w:r w:rsidR="00CF6B68" w:rsidRPr="00442085">
        <w:rPr>
          <w:rFonts w:ascii="DejaVuSansCondensed" w:hAnsi="DejaVuSansCondensed" w:cs="DejaVuSansCondensed"/>
          <w:sz w:val="20"/>
          <w:szCs w:val="20"/>
          <w:lang w:val="en-GB"/>
        </w:rPr>
        <w:t>basic level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CF6B68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CF6B68" w:rsidRPr="00442085">
        <w:rPr>
          <w:rFonts w:ascii="DejaVuSansCondensed" w:hAnsi="DejaVuSansCondensed" w:cs="DejaVuSansCondensed"/>
          <w:sz w:val="20"/>
          <w:szCs w:val="20"/>
          <w:lang w:val="en-GB"/>
        </w:rPr>
        <w:t>a more advanced two to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CF6B68" w:rsidRPr="00442085">
        <w:rPr>
          <w:rFonts w:ascii="DejaVuSansCondensed" w:hAnsi="DejaVuSansCondensed" w:cs="DejaVuSansCondensed"/>
          <w:sz w:val="20"/>
          <w:szCs w:val="20"/>
          <w:lang w:val="en-GB"/>
        </w:rPr>
        <w:t>two-and-a-half year specialisation level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7104B0" w:rsidRPr="00442085">
        <w:rPr>
          <w:rFonts w:ascii="DejaVuSansCondensed" w:hAnsi="DejaVuSansCondensed" w:cs="DejaVuSansCondensed"/>
          <w:sz w:val="20"/>
          <w:szCs w:val="20"/>
          <w:lang w:val="en-GB"/>
        </w:rPr>
        <w:t>At least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7104B0" w:rsidRPr="00442085">
        <w:rPr>
          <w:rFonts w:ascii="DejaVuSansCondensed" w:hAnsi="DejaVuSansCondensed" w:cs="DejaVuSansCondensed"/>
          <w:sz w:val="20"/>
          <w:szCs w:val="20"/>
          <w:lang w:val="en-GB"/>
        </w:rPr>
        <w:t>twelve hours of lessons are taught per week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, </w:t>
      </w:r>
      <w:r w:rsidR="007104B0" w:rsidRPr="00442085">
        <w:rPr>
          <w:rFonts w:ascii="DejaVuSansCondensed" w:hAnsi="DejaVuSansCondensed" w:cs="DejaVuSansCondensed"/>
          <w:sz w:val="20"/>
          <w:szCs w:val="20"/>
          <w:lang w:val="en-GB"/>
        </w:rPr>
        <w:t>which are generally always provided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7104B0" w:rsidRPr="00442085">
        <w:rPr>
          <w:rFonts w:ascii="DejaVuSansCondensed" w:hAnsi="DejaVuSansCondensed" w:cs="DejaVuSansCondensed"/>
          <w:sz w:val="20"/>
          <w:szCs w:val="20"/>
          <w:lang w:val="en-GB"/>
        </w:rPr>
        <w:t>two days a week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FE34F6" w:rsidRPr="00442085">
        <w:rPr>
          <w:rFonts w:ascii="DejaVuSansCondensed" w:hAnsi="DejaVuSansCondensed" w:cs="DejaVuSansCondensed"/>
          <w:sz w:val="20"/>
          <w:szCs w:val="20"/>
          <w:lang w:val="en-GB"/>
        </w:rPr>
        <w:t>with eight lesson</w:t>
      </w:r>
      <w:r w:rsidR="00BA53E9">
        <w:rPr>
          <w:rFonts w:ascii="DejaVuSansCondensed" w:hAnsi="DejaVuSansCondensed" w:cs="DejaVuSansCondensed"/>
          <w:sz w:val="20"/>
          <w:szCs w:val="20"/>
          <w:lang w:val="en-GB"/>
        </w:rPr>
        <w:t>s</w:t>
      </w:r>
      <w:r w:rsidR="00FE34F6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each at most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or in </w:t>
      </w:r>
      <w:r w:rsidR="00FE34F6" w:rsidRPr="00442085">
        <w:rPr>
          <w:rFonts w:ascii="DejaVuSansCondensed" w:hAnsi="DejaVuSansCondensed" w:cs="DejaVuSansCondensed"/>
          <w:sz w:val="20"/>
          <w:szCs w:val="20"/>
          <w:lang w:val="en-GB"/>
        </w:rPr>
        <w:t>interrelated blocks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FE34F6" w:rsidRPr="00442085">
        <w:rPr>
          <w:rFonts w:ascii="DejaVuSansCondensed" w:hAnsi="DejaVuSansCondensed" w:cs="DejaVuSansCondensed"/>
          <w:sz w:val="20"/>
          <w:szCs w:val="20"/>
          <w:lang w:val="en-GB"/>
        </w:rPr>
        <w:t>of at least one week in duration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782486" w:rsidRPr="00442085">
        <w:rPr>
          <w:rFonts w:ascii="DejaVuSansCondensed" w:hAnsi="DejaVuSansCondensed" w:cs="DejaVuSansCondensed"/>
          <w:sz w:val="20"/>
          <w:szCs w:val="20"/>
          <w:lang w:val="en-GB"/>
        </w:rPr>
        <w:t>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AF0AA5" w:rsidRPr="00442085">
        <w:rPr>
          <w:rFonts w:ascii="DejaVuSansCondensed" w:hAnsi="DejaVuSansCondensed" w:cs="DejaVuSansCondensed"/>
          <w:sz w:val="20"/>
          <w:szCs w:val="20"/>
          <w:lang w:val="en-GB"/>
        </w:rPr>
        <w:t>vocational school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782486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is responsible for determining the regulation of the lessons </w:t>
      </w:r>
      <w:r w:rsidR="007075FE">
        <w:rPr>
          <w:rFonts w:ascii="DejaVuSansCondensed" w:hAnsi="DejaVuSansCondensed" w:cs="DejaVuSansCondensed"/>
          <w:sz w:val="20"/>
          <w:szCs w:val="20"/>
          <w:lang w:val="en-GB"/>
        </w:rPr>
        <w:t>according</w:t>
      </w:r>
      <w:r w:rsidR="00850B55">
        <w:rPr>
          <w:rFonts w:ascii="DejaVuSansCondensed" w:hAnsi="DejaVuSansCondensed" w:cs="DejaVuSansCondensed"/>
          <w:sz w:val="20"/>
          <w:szCs w:val="20"/>
          <w:lang w:val="en-GB"/>
        </w:rPr>
        <w:t xml:space="preserve"> to</w:t>
      </w:r>
      <w:r w:rsidR="00782486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educational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782486" w:rsidRPr="00442085">
        <w:rPr>
          <w:rFonts w:ascii="DejaVuSansCondensed" w:hAnsi="DejaVuSansCondensed" w:cs="DejaVuSansCondensed"/>
          <w:sz w:val="20"/>
          <w:szCs w:val="20"/>
          <w:lang w:val="en-GB"/>
        </w:rPr>
        <w:t>aspects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782486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782486" w:rsidRPr="00442085">
        <w:rPr>
          <w:rFonts w:ascii="DejaVuSansCondensed" w:hAnsi="DejaVuSansCondensed" w:cs="DejaVuSansCondensed"/>
          <w:sz w:val="20"/>
          <w:szCs w:val="20"/>
          <w:lang w:val="en-GB"/>
        </w:rPr>
        <w:t>their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782486" w:rsidRPr="00442085">
        <w:rPr>
          <w:rFonts w:ascii="DejaVuSansCondensed" w:hAnsi="DejaVuSansCondensed" w:cs="DejaVuSansCondensed"/>
          <w:sz w:val="20"/>
          <w:szCs w:val="20"/>
          <w:lang w:val="en-GB"/>
        </w:rPr>
        <w:t>organisational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782486" w:rsidRPr="00442085">
        <w:rPr>
          <w:rFonts w:ascii="DejaVuSansCondensed" w:hAnsi="DejaVuSansCondensed" w:cs="DejaVuSansCondensed"/>
          <w:sz w:val="20"/>
          <w:szCs w:val="20"/>
          <w:lang w:val="en-GB"/>
        </w:rPr>
        <w:t>possibilities in terms of lessons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; </w:t>
      </w:r>
      <w:r w:rsidR="00782486" w:rsidRPr="00442085">
        <w:rPr>
          <w:rFonts w:ascii="DejaVuSansCondensed" w:hAnsi="DejaVuSansCondensed" w:cs="DejaVuSansCondensed"/>
          <w:sz w:val="20"/>
          <w:szCs w:val="20"/>
          <w:lang w:val="en-GB"/>
        </w:rPr>
        <w:t>at the same time,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782486" w:rsidRPr="00442085">
        <w:rPr>
          <w:rFonts w:ascii="DejaVuSansCondensed" w:hAnsi="DejaVuSansCondensed" w:cs="DejaVuSansCondensed"/>
          <w:sz w:val="20"/>
          <w:szCs w:val="20"/>
          <w:lang w:val="en-GB"/>
        </w:rPr>
        <w:t>operational training considerations must be taken into consideration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616C15">
        <w:rPr>
          <w:rFonts w:ascii="DejaVuSansCondensed" w:hAnsi="DejaVuSansCondensed" w:cs="DejaVuSansCondensed"/>
          <w:sz w:val="20"/>
          <w:szCs w:val="20"/>
          <w:lang w:val="en-GB"/>
        </w:rPr>
        <w:t>Specialis</w:t>
      </w:r>
      <w:r w:rsidR="00ED4B92" w:rsidRPr="00442085">
        <w:rPr>
          <w:rFonts w:ascii="DejaVuSansCondensed" w:hAnsi="DejaVuSansCondensed" w:cs="DejaVuSansCondensed"/>
          <w:sz w:val="20"/>
          <w:szCs w:val="20"/>
          <w:lang w:val="en-GB"/>
        </w:rPr>
        <w:t>ed courses for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ED4B92" w:rsidRPr="00442085">
        <w:rPr>
          <w:rFonts w:ascii="DejaVuSansCondensed" w:hAnsi="DejaVuSansCondensed" w:cs="DejaVuSansCondensed"/>
          <w:sz w:val="20"/>
          <w:szCs w:val="20"/>
          <w:lang w:val="en-GB"/>
        </w:rPr>
        <w:t>individual professions or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ED4B92" w:rsidRPr="00442085">
        <w:rPr>
          <w:rFonts w:ascii="DejaVuSansCondensed" w:hAnsi="DejaVuSansCondensed" w:cs="DejaVuSansCondensed"/>
          <w:sz w:val="20"/>
          <w:szCs w:val="20"/>
          <w:lang w:val="en-GB"/>
        </w:rPr>
        <w:t>occupational groups are taught in the vocational school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; </w:t>
      </w:r>
      <w:r w:rsidR="00ED4B92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in the case of small numbers of </w:t>
      </w:r>
      <w:r w:rsidR="00DB076B" w:rsidRPr="00442085">
        <w:rPr>
          <w:rFonts w:ascii="DejaVuSansCondensed" w:hAnsi="DejaVuSansCondensed" w:cs="DejaVuSansCondensed"/>
          <w:sz w:val="20"/>
          <w:szCs w:val="20"/>
          <w:lang w:val="en-GB"/>
        </w:rPr>
        <w:t>pupils</w:t>
      </w:r>
      <w:r w:rsidR="00ED4B92" w:rsidRPr="00442085">
        <w:rPr>
          <w:rFonts w:ascii="DejaVuSansCondensed" w:hAnsi="DejaVuSansCondensed" w:cs="DejaVuSansCondensed"/>
          <w:sz w:val="20"/>
          <w:szCs w:val="20"/>
          <w:lang w:val="en-GB"/>
        </w:rPr>
        <w:t>,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0F6AFE">
        <w:rPr>
          <w:rFonts w:ascii="DejaVuSansCondensed" w:hAnsi="DejaVuSansCondensed" w:cs="DejaVuSansCondensed"/>
          <w:sz w:val="20"/>
          <w:szCs w:val="20"/>
          <w:lang w:val="en-GB"/>
        </w:rPr>
        <w:t xml:space="preserve">district </w:t>
      </w:r>
      <w:r w:rsidR="00ED4B92" w:rsidRPr="00442085">
        <w:rPr>
          <w:rFonts w:ascii="DejaVuSansCondensed" w:hAnsi="DejaVuSansCondensed" w:cs="DejaVuSansCondensed"/>
          <w:sz w:val="20"/>
          <w:szCs w:val="20"/>
          <w:lang w:val="en-GB"/>
        </w:rPr>
        <w:t>speciali</w:t>
      </w:r>
      <w:r w:rsidR="006C1564">
        <w:rPr>
          <w:rFonts w:ascii="DejaVuSansCondensed" w:hAnsi="DejaVuSansCondensed" w:cs="DejaVuSansCondensed"/>
          <w:sz w:val="20"/>
          <w:szCs w:val="20"/>
          <w:lang w:val="en-GB"/>
        </w:rPr>
        <w:t>s</w:t>
      </w:r>
      <w:r w:rsidR="00ED4B92" w:rsidRPr="00442085">
        <w:rPr>
          <w:rFonts w:ascii="DejaVuSansCondensed" w:hAnsi="DejaVuSansCondensed" w:cs="DejaVuSansCondensed"/>
          <w:sz w:val="20"/>
          <w:szCs w:val="20"/>
          <w:lang w:val="en-GB"/>
        </w:rPr>
        <w:t>ed courses for catchment areas of se</w:t>
      </w:r>
      <w:r w:rsidR="008428D2">
        <w:rPr>
          <w:rFonts w:ascii="DejaVuSansCondensed" w:hAnsi="DejaVuSansCondensed" w:cs="DejaVuSansCondensed"/>
          <w:sz w:val="20"/>
          <w:szCs w:val="20"/>
          <w:lang w:val="en-GB"/>
        </w:rPr>
        <w:t>veral schools or state specialis</w:t>
      </w:r>
      <w:r w:rsidR="00ED4B92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ed courses for the entire </w:t>
      </w:r>
      <w:r w:rsidR="002C0644">
        <w:rPr>
          <w:rFonts w:ascii="DejaVuSansCondensed" w:hAnsi="DejaVuSansCondensed" w:cs="DejaVuSansCondensed"/>
          <w:sz w:val="20"/>
          <w:szCs w:val="20"/>
          <w:lang w:val="en-GB"/>
        </w:rPr>
        <w:t xml:space="preserve">federal </w:t>
      </w:r>
      <w:r w:rsidR="00ED4B92" w:rsidRPr="00442085">
        <w:rPr>
          <w:rFonts w:ascii="DejaVuSansCondensed" w:hAnsi="DejaVuSansCondensed" w:cs="DejaVuSansCondensed"/>
          <w:sz w:val="20"/>
          <w:szCs w:val="20"/>
          <w:lang w:val="en-GB"/>
        </w:rPr>
        <w:t>state are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ED4B92" w:rsidRPr="00442085">
        <w:rPr>
          <w:rFonts w:ascii="DejaVuSansCondensed" w:hAnsi="DejaVuSansCondensed" w:cs="DejaVuSansCondensed"/>
          <w:sz w:val="20"/>
          <w:szCs w:val="20"/>
          <w:lang w:val="en-GB"/>
        </w:rPr>
        <w:t>formed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ED4B92" w:rsidRPr="00442085">
        <w:rPr>
          <w:rFonts w:ascii="DejaVuSansCondensed" w:hAnsi="DejaVuSansCondensed" w:cs="DejaVuSansCondensed"/>
          <w:sz w:val="20"/>
          <w:szCs w:val="20"/>
          <w:lang w:val="en-GB"/>
        </w:rPr>
        <w:t>If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ED4B92" w:rsidRPr="00442085">
        <w:rPr>
          <w:rFonts w:ascii="DejaVuSansCondensed" w:hAnsi="DejaVuSansCondensed" w:cs="DejaVuSansCondensed"/>
          <w:sz w:val="20"/>
          <w:szCs w:val="20"/>
          <w:lang w:val="en-GB"/>
        </w:rPr>
        <w:t>the number of trainees i</w:t>
      </w:r>
      <w:r w:rsidR="00585629">
        <w:rPr>
          <w:rFonts w:ascii="DejaVuSansCondensed" w:hAnsi="DejaVuSansCondensed" w:cs="DejaVuSansCondensed"/>
          <w:sz w:val="20"/>
          <w:szCs w:val="20"/>
          <w:lang w:val="en-GB"/>
        </w:rPr>
        <w:t>s not enough to set up specialis</w:t>
      </w:r>
      <w:r w:rsidR="00ED4B92" w:rsidRPr="00442085">
        <w:rPr>
          <w:rFonts w:ascii="DejaVuSansCondensed" w:hAnsi="DejaVuSansCondensed" w:cs="DejaVuSansCondensed"/>
          <w:sz w:val="20"/>
          <w:szCs w:val="20"/>
          <w:lang w:val="en-GB"/>
        </w:rPr>
        <w:t>ed courses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, </w:t>
      </w:r>
      <w:r w:rsidR="00ED4B92" w:rsidRPr="00442085">
        <w:rPr>
          <w:rFonts w:ascii="DejaVuSansCondensed" w:hAnsi="DejaVuSansCondensed" w:cs="DejaVuSansCondensed"/>
          <w:sz w:val="20"/>
          <w:szCs w:val="20"/>
          <w:lang w:val="en-GB"/>
        </w:rPr>
        <w:t>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301E8D" w:rsidRPr="00442085">
        <w:rPr>
          <w:rFonts w:ascii="DejaVuSansCondensed" w:hAnsi="DejaVuSansCondensed" w:cs="DejaVuSansCondensed"/>
          <w:sz w:val="20"/>
          <w:szCs w:val="20"/>
          <w:lang w:val="en-GB"/>
        </w:rPr>
        <w:t>highest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E97B2B" w:rsidRPr="00442085">
        <w:rPr>
          <w:rFonts w:ascii="DejaVuSansCondensed" w:hAnsi="DejaVuSansCondensed" w:cs="DejaVuSansCondensed"/>
          <w:sz w:val="20"/>
          <w:szCs w:val="20"/>
          <w:lang w:val="en-GB"/>
        </w:rPr>
        <w:t>school authority</w:t>
      </w:r>
      <w:r w:rsidR="00301E8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can </w:t>
      </w:r>
      <w:r w:rsidR="00301E8D" w:rsidRPr="00442085">
        <w:rPr>
          <w:rFonts w:ascii="DejaVuSansCondensed" w:hAnsi="DejaVuSansCondensed" w:cs="DejaVuSansCondensed"/>
          <w:sz w:val="20"/>
          <w:szCs w:val="20"/>
          <w:lang w:val="en-GB"/>
        </w:rPr>
        <w:lastRenderedPageBreak/>
        <w:t>decide that the duty to attend vocational college</w:t>
      </w:r>
      <w:r w:rsidR="002524B9">
        <w:rPr>
          <w:rFonts w:ascii="DejaVuSansCondensed" w:hAnsi="DejaVuSansCondensed" w:cs="DejaVuSansCondensed"/>
          <w:sz w:val="20"/>
          <w:szCs w:val="20"/>
          <w:lang w:val="en-GB"/>
        </w:rPr>
        <w:t xml:space="preserve"> is to be fulfilled in specialis</w:t>
      </w:r>
      <w:r w:rsidR="00301E8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ed courses of other </w:t>
      </w:r>
      <w:r w:rsidR="00AB7D38">
        <w:rPr>
          <w:rFonts w:ascii="DejaVuSansCondensed" w:hAnsi="DejaVuSansCondensed" w:cs="DejaVuSansCondensed"/>
          <w:sz w:val="20"/>
          <w:szCs w:val="20"/>
          <w:lang w:val="en-GB"/>
        </w:rPr>
        <w:t xml:space="preserve">federal </w:t>
      </w:r>
      <w:r w:rsidR="00301E8D" w:rsidRPr="00442085">
        <w:rPr>
          <w:rFonts w:ascii="DejaVuSansCondensed" w:hAnsi="DejaVuSansCondensed" w:cs="DejaVuSansCondensed"/>
          <w:sz w:val="20"/>
          <w:szCs w:val="20"/>
          <w:lang w:val="en-GB"/>
        </w:rPr>
        <w:t>states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E10E85" w:rsidRPr="00062550" w:rsidRDefault="00E10E85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US"/>
        </w:rPr>
      </w:pPr>
    </w:p>
    <w:p w:rsidR="00E10E85" w:rsidRPr="00442085" w:rsidRDefault="00E10E85" w:rsidP="00262284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(7) </w:t>
      </w:r>
      <w:r w:rsidR="00301E8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Attendance at </w:t>
      </w:r>
      <w:r w:rsidR="00AF0AA5" w:rsidRPr="00442085">
        <w:rPr>
          <w:rFonts w:ascii="DejaVuSansCondensed" w:hAnsi="DejaVuSansCondensed" w:cs="DejaVuSansCondensed"/>
          <w:sz w:val="20"/>
          <w:szCs w:val="20"/>
          <w:lang w:val="en-GB"/>
        </w:rPr>
        <w:t>vocational school</w:t>
      </w:r>
      <w:r w:rsidR="00361C5A">
        <w:rPr>
          <w:rFonts w:ascii="DejaVuSansCondensed" w:hAnsi="DejaVuSansCondensed" w:cs="DejaVuSansCondensed"/>
          <w:sz w:val="20"/>
          <w:szCs w:val="20"/>
          <w:lang w:val="en-GB"/>
        </w:rPr>
        <w:t>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262284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is subject to completion of compulsory full-time school </w:t>
      </w:r>
      <w:r w:rsidR="00301E8D" w:rsidRPr="00442085">
        <w:rPr>
          <w:rFonts w:ascii="DejaVuSansCondensed" w:hAnsi="DejaVuSansCondensed" w:cs="DejaVuSansCondensed"/>
          <w:sz w:val="20"/>
          <w:szCs w:val="20"/>
          <w:lang w:val="en-GB"/>
        </w:rPr>
        <w:t>educ</w:t>
      </w:r>
      <w:r w:rsidR="00262284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="00301E8D" w:rsidRPr="00442085">
        <w:rPr>
          <w:rFonts w:ascii="DejaVuSansCondensed" w:hAnsi="DejaVuSansCondensed" w:cs="DejaVuSansCondensed"/>
          <w:sz w:val="20"/>
          <w:szCs w:val="20"/>
          <w:lang w:val="en-GB"/>
        </w:rPr>
        <w:t>tion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E10E85" w:rsidRPr="00442085" w:rsidRDefault="00E10E85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10E85" w:rsidRPr="00442085" w:rsidRDefault="00E10E85" w:rsidP="00636010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(8) </w:t>
      </w:r>
      <w:r w:rsidR="00461D30" w:rsidRPr="00442085">
        <w:rPr>
          <w:rFonts w:ascii="DejaVuSansCondensed" w:hAnsi="DejaVuSansCondensed" w:cs="DejaVuSansCondensed"/>
          <w:sz w:val="20"/>
          <w:szCs w:val="20"/>
          <w:lang w:val="en-GB"/>
        </w:rPr>
        <w:t>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AF0AA5" w:rsidRPr="00442085">
        <w:rPr>
          <w:rFonts w:ascii="DejaVuSansCondensed" w:hAnsi="DejaVuSansCondensed" w:cs="DejaVuSansCondensed"/>
          <w:sz w:val="20"/>
          <w:szCs w:val="20"/>
          <w:lang w:val="en-GB"/>
        </w:rPr>
        <w:t>vocational school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461D30" w:rsidRPr="00442085">
        <w:rPr>
          <w:rFonts w:ascii="DejaVuSansCondensed" w:hAnsi="DejaVuSansCondensed" w:cs="DejaVuSansCondensed"/>
          <w:sz w:val="20"/>
          <w:szCs w:val="20"/>
          <w:lang w:val="en-GB"/>
        </w:rPr>
        <w:t>leads to an independent occupational qualification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461D30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Upon successful </w:t>
      </w:r>
      <w:r w:rsidR="00514098">
        <w:rPr>
          <w:rFonts w:ascii="DejaVuSansCondensed" w:hAnsi="DejaVuSansCondensed" w:cs="DejaVuSansCondensed"/>
          <w:sz w:val="20"/>
          <w:szCs w:val="20"/>
          <w:lang w:val="en-GB"/>
        </w:rPr>
        <w:t xml:space="preserve">graduation from </w:t>
      </w:r>
      <w:r w:rsidR="00461D30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the </w:t>
      </w:r>
      <w:r w:rsidR="00AF0AA5" w:rsidRPr="00442085">
        <w:rPr>
          <w:rFonts w:ascii="DejaVuSansCondensed" w:hAnsi="DejaVuSansCondensed" w:cs="DejaVuSansCondensed"/>
          <w:sz w:val="20"/>
          <w:szCs w:val="20"/>
          <w:lang w:val="en-GB"/>
        </w:rPr>
        <w:t>vocational school</w:t>
      </w:r>
      <w:r w:rsidR="00461D30" w:rsidRPr="00442085">
        <w:rPr>
          <w:rFonts w:ascii="DejaVuSansCondensed" w:hAnsi="DejaVuSansCondensed" w:cs="DejaVuSansCondensed"/>
          <w:sz w:val="20"/>
          <w:szCs w:val="20"/>
          <w:lang w:val="en-GB"/>
        </w:rPr>
        <w:t>,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461D30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occupational maturity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or</w:t>
      </w:r>
      <w:r w:rsidR="00461D30" w:rsidRPr="00442085">
        <w:rPr>
          <w:rFonts w:ascii="DejaVuSansCondensed" w:hAnsi="DejaVuSansCondensed" w:cs="DejaVuSansCondensed"/>
          <w:sz w:val="20"/>
          <w:szCs w:val="20"/>
          <w:lang w:val="en-GB"/>
        </w:rPr>
        <w:t>, under certain conditions,</w:t>
      </w:r>
      <w:r w:rsidR="00636010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a certificate </w:t>
      </w:r>
      <w:r w:rsidR="00461D30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equivalent </w:t>
      </w:r>
      <w:r w:rsidR="00636010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to the intermediate school certificate is </w:t>
      </w:r>
      <w:r w:rsidR="006D45B2">
        <w:rPr>
          <w:rFonts w:ascii="DejaVuSansCondensed" w:hAnsi="DejaVuSansCondensed" w:cs="DejaVuSansCondensed"/>
          <w:sz w:val="20"/>
          <w:szCs w:val="20"/>
          <w:lang w:val="en-GB"/>
        </w:rPr>
        <w:t>acquired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636010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The details, also regarding the </w:t>
      </w:r>
      <w:r w:rsidR="003B557C">
        <w:rPr>
          <w:rFonts w:ascii="DejaVuSansCondensed" w:hAnsi="DejaVuSansCondensed" w:cs="DejaVuSansCondensed"/>
          <w:sz w:val="20"/>
          <w:szCs w:val="20"/>
          <w:lang w:val="en-GB"/>
        </w:rPr>
        <w:t>necessity</w:t>
      </w:r>
      <w:r w:rsidR="00636010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of an examination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, </w:t>
      </w:r>
      <w:r w:rsidR="00636010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shall be regulated by the highest </w:t>
      </w:r>
      <w:r w:rsidR="00E97B2B" w:rsidRPr="00442085">
        <w:rPr>
          <w:rFonts w:ascii="DejaVuSansCondensed" w:hAnsi="DejaVuSansCondensed" w:cs="DejaVuSansCondensed"/>
          <w:sz w:val="20"/>
          <w:szCs w:val="20"/>
          <w:lang w:val="en-GB"/>
        </w:rPr>
        <w:t>school authority</w:t>
      </w:r>
      <w:r w:rsidR="00636010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or by legislative decree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  <w:r w:rsidR="00636010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</w:p>
    <w:p w:rsidR="00E10E85" w:rsidRPr="00442085" w:rsidRDefault="00E10E85" w:rsidP="00E10E85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4D7D5B" w:rsidRPr="00442085" w:rsidRDefault="004D7D5B" w:rsidP="00E10E85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10E85" w:rsidRPr="00442085" w:rsidRDefault="00E10E85" w:rsidP="00E10E85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r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40</w:t>
      </w:r>
    </w:p>
    <w:p w:rsidR="00E10E85" w:rsidRPr="00442085" w:rsidRDefault="002E2425" w:rsidP="002E2425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r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Opening the School</w:t>
      </w:r>
    </w:p>
    <w:p w:rsidR="00E10E85" w:rsidRPr="00442085" w:rsidRDefault="00E10E85" w:rsidP="00E10E85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</w:p>
    <w:p w:rsidR="00E10E85" w:rsidRPr="00442085" w:rsidRDefault="00E10E85" w:rsidP="00B078B2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(1) </w:t>
      </w:r>
      <w:r w:rsidR="00B078B2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The opening of schools </w:t>
      </w:r>
      <w:r w:rsidR="006A79B6">
        <w:rPr>
          <w:rFonts w:ascii="DejaVuSansCondensed" w:hAnsi="DejaVuSansCondensed" w:cs="DejaVuSansCondensed"/>
          <w:sz w:val="20"/>
          <w:szCs w:val="20"/>
          <w:lang w:val="en-GB"/>
        </w:rPr>
        <w:t>towards</w:t>
      </w:r>
      <w:r w:rsidR="00B078B2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their social environment should be </w:t>
      </w:r>
      <w:r w:rsidR="009D5E75">
        <w:rPr>
          <w:rFonts w:ascii="DejaVuSansCondensed" w:hAnsi="DejaVuSansCondensed" w:cs="DejaVuSansCondensed"/>
          <w:sz w:val="20"/>
          <w:szCs w:val="20"/>
          <w:lang w:val="en-GB"/>
        </w:rPr>
        <w:t>encouraged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B078B2" w:rsidRPr="00442085">
        <w:rPr>
          <w:rFonts w:ascii="DejaVuSansCondensed" w:hAnsi="DejaVuSansCondensed" w:cs="DejaVuSansCondensed"/>
          <w:sz w:val="20"/>
          <w:szCs w:val="20"/>
          <w:lang w:val="en-GB"/>
        </w:rPr>
        <w:t>This can be done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B078B2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through </w:t>
      </w:r>
      <w:r w:rsidR="00861E66">
        <w:rPr>
          <w:rFonts w:ascii="DejaVuSansCondensed" w:hAnsi="DejaVuSansCondensed" w:cs="DejaVuSansCondensed"/>
          <w:sz w:val="20"/>
          <w:szCs w:val="20"/>
          <w:lang w:val="en-GB"/>
        </w:rPr>
        <w:t>the school collaborating</w:t>
      </w:r>
      <w:r w:rsidR="00B078B2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with other schools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, </w:t>
      </w:r>
      <w:r w:rsidR="00B078B2" w:rsidRPr="00442085">
        <w:rPr>
          <w:rFonts w:ascii="DejaVuSansCondensed" w:hAnsi="DejaVuSansCondensed" w:cs="DejaVuSansCondensed"/>
          <w:sz w:val="20"/>
          <w:szCs w:val="20"/>
          <w:lang w:val="en-GB"/>
        </w:rPr>
        <w:t>with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B078B2" w:rsidRPr="00442085">
        <w:rPr>
          <w:rFonts w:ascii="DejaVuSansCondensed" w:hAnsi="DejaVuSansCondensed" w:cs="DejaVuSansCondensed"/>
          <w:sz w:val="20"/>
          <w:szCs w:val="20"/>
          <w:lang w:val="en-GB"/>
        </w:rPr>
        <w:t>extracurricular institutions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, </w:t>
      </w:r>
      <w:r w:rsidR="00B078B2" w:rsidRPr="00442085">
        <w:rPr>
          <w:rFonts w:ascii="DejaVuSansCondensed" w:hAnsi="DejaVuSansCondensed" w:cs="DejaVuSansCondensed"/>
          <w:sz w:val="20"/>
          <w:szCs w:val="20"/>
          <w:lang w:val="en-GB"/>
        </w:rPr>
        <w:t>companies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, </w:t>
      </w:r>
      <w:r w:rsidR="00B078B2" w:rsidRPr="00442085">
        <w:rPr>
          <w:rFonts w:ascii="DejaVuSansCondensed" w:hAnsi="DejaVuSansCondensed" w:cs="DejaVuSansCondensed"/>
          <w:sz w:val="20"/>
          <w:szCs w:val="20"/>
          <w:lang w:val="en-GB"/>
        </w:rPr>
        <w:t>organi</w:t>
      </w:r>
      <w:r w:rsidR="00305315">
        <w:rPr>
          <w:rFonts w:ascii="DejaVuSansCondensed" w:hAnsi="DejaVuSansCondensed" w:cs="DejaVuSansCondensed"/>
          <w:sz w:val="20"/>
          <w:szCs w:val="20"/>
          <w:lang w:val="en-GB"/>
        </w:rPr>
        <w:t>s</w:t>
      </w:r>
      <w:r w:rsidR="00B078B2" w:rsidRPr="00442085">
        <w:rPr>
          <w:rFonts w:ascii="DejaVuSansCondensed" w:hAnsi="DejaVuSansCondensed" w:cs="DejaVuSansCondensed"/>
          <w:sz w:val="20"/>
          <w:szCs w:val="20"/>
          <w:lang w:val="en-GB"/>
        </w:rPr>
        <w:t>ations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, </w:t>
      </w:r>
      <w:r w:rsidR="00B078B2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youth welfare </w:t>
      </w:r>
      <w:r w:rsidR="00A21C70">
        <w:rPr>
          <w:rFonts w:ascii="DejaVuSansCondensed" w:hAnsi="DejaVuSansCondensed" w:cs="DejaVuSansCondensed"/>
          <w:sz w:val="20"/>
          <w:szCs w:val="20"/>
          <w:lang w:val="en-GB"/>
        </w:rPr>
        <w:t xml:space="preserve">bodies </w:t>
      </w:r>
      <w:r w:rsidR="00B078B2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B078B2" w:rsidRPr="00442085">
        <w:rPr>
          <w:rFonts w:ascii="DejaVuSansCondensed" w:hAnsi="DejaVuSansCondensed" w:cs="DejaVuSansCondensed"/>
          <w:sz w:val="20"/>
          <w:szCs w:val="20"/>
          <w:lang w:val="en-GB"/>
        </w:rPr>
        <w:t>institutions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B078B2" w:rsidRPr="00442085">
        <w:rPr>
          <w:rFonts w:ascii="DejaVuSansCondensed" w:hAnsi="DejaVuSansCondensed" w:cs="DejaVuSansCondensed"/>
          <w:sz w:val="20"/>
          <w:szCs w:val="20"/>
          <w:lang w:val="en-GB"/>
        </w:rPr>
        <w:t>Vocational schools should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B078B2" w:rsidRPr="00442085">
        <w:rPr>
          <w:rFonts w:ascii="DejaVuSansCondensed" w:hAnsi="DejaVuSansCondensed" w:cs="DejaVuSansCondensed"/>
          <w:sz w:val="20"/>
          <w:szCs w:val="20"/>
          <w:lang w:val="en-GB"/>
        </w:rPr>
        <w:t>collaborate in particular with providers of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B078B2" w:rsidRPr="00442085">
        <w:rPr>
          <w:rFonts w:ascii="DejaVuSansCondensed" w:hAnsi="DejaVuSansCondensed" w:cs="DejaVuSansCondensed"/>
          <w:sz w:val="20"/>
          <w:szCs w:val="20"/>
          <w:lang w:val="en-GB"/>
        </w:rPr>
        <w:t>vocational training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E10E85" w:rsidRPr="00442085" w:rsidRDefault="00E10E85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10E85" w:rsidRPr="00442085" w:rsidRDefault="00E10E85" w:rsidP="00B078B2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(2) </w:t>
      </w:r>
      <w:r w:rsidR="00B078B2" w:rsidRPr="00442085">
        <w:rPr>
          <w:rFonts w:ascii="DejaVuSansCondensed" w:hAnsi="DejaVuSansCondensed" w:cs="DejaVuSansCondensed"/>
          <w:sz w:val="20"/>
          <w:szCs w:val="20"/>
          <w:lang w:val="en-GB"/>
        </w:rPr>
        <w:t>Appropriate forms of co</w:t>
      </w:r>
      <w:r w:rsidR="00B8248C">
        <w:rPr>
          <w:rFonts w:ascii="DejaVuSansCondensed" w:hAnsi="DejaVuSansCondensed" w:cs="DejaVuSansCondensed"/>
          <w:sz w:val="20"/>
          <w:szCs w:val="20"/>
          <w:lang w:val="en-GB"/>
        </w:rPr>
        <w:t>-</w:t>
      </w:r>
      <w:r w:rsidR="00B078B2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operation </w:t>
      </w:r>
      <w:r w:rsidR="00850B55">
        <w:rPr>
          <w:rFonts w:ascii="DejaVuSansCondensed" w:hAnsi="DejaVuSansCondensed" w:cs="DejaVuSansCondensed"/>
          <w:sz w:val="20"/>
          <w:szCs w:val="20"/>
          <w:lang w:val="en-GB"/>
        </w:rPr>
        <w:t>pursuant to</w:t>
      </w:r>
      <w:r w:rsidR="00B078B2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paragraph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1 </w:t>
      </w:r>
      <w:r w:rsidR="00B078B2" w:rsidRPr="00442085">
        <w:rPr>
          <w:rFonts w:ascii="DejaVuSansCondensed" w:hAnsi="DejaVuSansCondensed" w:cs="DejaVuSansCondensed"/>
          <w:sz w:val="20"/>
          <w:szCs w:val="20"/>
          <w:lang w:val="en-GB"/>
        </w:rPr>
        <w:t>can be integrated in lessons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E10E85" w:rsidRPr="00442085" w:rsidRDefault="00E10E85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10E85" w:rsidRPr="00442085" w:rsidRDefault="00E10E85" w:rsidP="009E3DB9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(3) </w:t>
      </w:r>
      <w:r w:rsidR="00857837" w:rsidRPr="00442085">
        <w:rPr>
          <w:rFonts w:ascii="DejaVuSansCondensed" w:hAnsi="DejaVuSansCondensed" w:cs="DejaVuSansCondensed"/>
          <w:sz w:val="20"/>
          <w:szCs w:val="20"/>
          <w:lang w:val="en-GB"/>
        </w:rPr>
        <w:t>The school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95705F">
        <w:rPr>
          <w:rFonts w:ascii="DejaVuSansCondensed" w:hAnsi="DejaVuSansCondensed" w:cs="DejaVuSansCondensed"/>
          <w:sz w:val="20"/>
          <w:szCs w:val="20"/>
          <w:lang w:val="en-GB"/>
        </w:rPr>
        <w:t xml:space="preserve">can </w:t>
      </w:r>
      <w:r w:rsidR="00B078B2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appoint </w:t>
      </w:r>
      <w:r w:rsidR="009E3DB9" w:rsidRPr="00442085">
        <w:rPr>
          <w:rFonts w:ascii="DejaVuSansCondensed" w:hAnsi="DejaVuSansCondensed" w:cs="DejaVuSansCondensed"/>
          <w:sz w:val="20"/>
          <w:szCs w:val="20"/>
          <w:lang w:val="en-GB"/>
        </w:rPr>
        <w:t>suitable persons to assist in lessons and at other school events under the supervision of teachers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9E3DB9" w:rsidRPr="00442085">
        <w:rPr>
          <w:rFonts w:ascii="DejaVuSansCondensed" w:hAnsi="DejaVuSansCondensed" w:cs="DejaVuSansCondensed"/>
          <w:sz w:val="20"/>
          <w:szCs w:val="20"/>
          <w:lang w:val="en-GB"/>
        </w:rPr>
        <w:t>There is no entitlement to compensation for the activity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E10E85" w:rsidRPr="00442085" w:rsidRDefault="00E10E85" w:rsidP="00E10E85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4D7D5B" w:rsidRPr="00442085" w:rsidRDefault="004D7D5B" w:rsidP="00E10E85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10E85" w:rsidRPr="00442085" w:rsidRDefault="00E10E85" w:rsidP="00E10E85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r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41</w:t>
      </w:r>
    </w:p>
    <w:p w:rsidR="00E10E85" w:rsidRPr="00442085" w:rsidRDefault="002E2425" w:rsidP="00E10E85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r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Principle</w:t>
      </w:r>
    </w:p>
    <w:p w:rsidR="00E10E85" w:rsidRPr="00442085" w:rsidRDefault="00E10E85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</w:p>
    <w:p w:rsidR="00E10E85" w:rsidRPr="00442085" w:rsidRDefault="00E10E85" w:rsidP="00497BE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(1) </w:t>
      </w:r>
      <w:r w:rsidR="00B23116" w:rsidRPr="00442085">
        <w:rPr>
          <w:rFonts w:ascii="DejaVuSansCondensed" w:hAnsi="DejaVuSansCondensed" w:cs="DejaVuSansCondensed"/>
          <w:sz w:val="20"/>
          <w:szCs w:val="20"/>
          <w:lang w:val="en-GB"/>
        </w:rPr>
        <w:t>Anyone with a permanent place of residence or training establishment/place of work in the state of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B23116" w:rsidRPr="00442085">
        <w:rPr>
          <w:rFonts w:ascii="DejaVuSansCondensed" w:hAnsi="DejaVuSansCondensed" w:cs="DejaVuSansCondensed"/>
          <w:sz w:val="20"/>
          <w:szCs w:val="20"/>
          <w:lang w:val="en-GB"/>
        </w:rPr>
        <w:t>Mecklenburg-Western Pomerania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B23116" w:rsidRPr="00442085">
        <w:rPr>
          <w:rFonts w:ascii="DejaVuSansCondensed" w:hAnsi="DejaVuSansCondensed" w:cs="DejaVuSansCondensed"/>
          <w:sz w:val="20"/>
          <w:szCs w:val="20"/>
          <w:lang w:val="en-GB"/>
        </w:rPr>
        <w:t>is required to attend school. Provisions under international law and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B23116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international treaties </w:t>
      </w:r>
      <w:r w:rsidR="00497BEB">
        <w:rPr>
          <w:rFonts w:ascii="DejaVuSansCondensed" w:hAnsi="DejaVuSansCondensed" w:cs="DejaVuSansCondensed"/>
          <w:sz w:val="20"/>
          <w:szCs w:val="20"/>
          <w:lang w:val="en-GB"/>
        </w:rPr>
        <w:t xml:space="preserve">shall </w:t>
      </w:r>
      <w:r w:rsidR="00B23116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remain unaffected </w:t>
      </w:r>
    </w:p>
    <w:p w:rsidR="00E10E85" w:rsidRPr="00442085" w:rsidRDefault="00E10E85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10E85" w:rsidRPr="00442085" w:rsidRDefault="00E10E85" w:rsidP="008839D8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(2) </w:t>
      </w:r>
      <w:r w:rsidR="008839D8" w:rsidRPr="00442085">
        <w:rPr>
          <w:rFonts w:ascii="DejaVuSansCondensed" w:hAnsi="DejaVuSansCondensed" w:cs="DejaVuSansCondensed"/>
          <w:sz w:val="20"/>
          <w:szCs w:val="20"/>
          <w:lang w:val="en-GB"/>
        </w:rPr>
        <w:t>Compulsory education includes</w:t>
      </w:r>
    </w:p>
    <w:p w:rsidR="00E10E85" w:rsidRPr="00442085" w:rsidRDefault="00E10E85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10E85" w:rsidRPr="00442085" w:rsidRDefault="00E10E85" w:rsidP="00831231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1. </w:t>
      </w:r>
      <w:r w:rsidR="00515517">
        <w:rPr>
          <w:rFonts w:ascii="DejaVuSansCondensed" w:hAnsi="DejaVuSansCondensed" w:cs="DejaVuSansCondensed"/>
          <w:sz w:val="20"/>
          <w:szCs w:val="20"/>
          <w:lang w:val="en-GB"/>
        </w:rPr>
        <w:t>T</w:t>
      </w:r>
      <w:r w:rsidR="00831231" w:rsidRPr="00442085">
        <w:rPr>
          <w:rFonts w:ascii="DejaVuSansCondensed" w:hAnsi="DejaVuSansCondensed" w:cs="DejaVuSansCondensed"/>
          <w:sz w:val="20"/>
          <w:szCs w:val="20"/>
          <w:lang w:val="en-GB"/>
        </w:rPr>
        <w:t>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831231" w:rsidRPr="00442085">
        <w:rPr>
          <w:rFonts w:ascii="DejaVuSansCondensed" w:hAnsi="DejaVuSansCondensed" w:cs="DejaVuSansCondensed"/>
          <w:sz w:val="20"/>
          <w:szCs w:val="20"/>
          <w:lang w:val="en-GB"/>
        </w:rPr>
        <w:t>obligation to attend schools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831231" w:rsidRPr="00442085">
        <w:rPr>
          <w:rFonts w:ascii="DejaVuSansCondensed" w:hAnsi="DejaVuSansCondensed" w:cs="DejaVuSansCondensed"/>
          <w:sz w:val="20"/>
          <w:szCs w:val="20"/>
          <w:lang w:val="en-GB"/>
        </w:rPr>
        <w:t>at primary 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831231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secondary level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I </w:t>
      </w:r>
      <w:r w:rsidR="00831231" w:rsidRPr="00442085">
        <w:rPr>
          <w:rFonts w:ascii="DejaVuSansCondensed" w:hAnsi="DejaVuSansCondensed" w:cs="DejaVuSansCondensed"/>
          <w:sz w:val="20"/>
          <w:szCs w:val="20"/>
          <w:lang w:val="en-GB"/>
        </w:rPr>
        <w:t>for a total of nine years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(</w:t>
      </w:r>
      <w:r w:rsidR="00831231" w:rsidRPr="00442085">
        <w:rPr>
          <w:rFonts w:ascii="DejaVuSansCondensed" w:hAnsi="DejaVuSansCondensed" w:cs="DejaVuSansCondensed"/>
          <w:sz w:val="20"/>
          <w:szCs w:val="20"/>
          <w:lang w:val="en-GB"/>
        </w:rPr>
        <w:t>compulsory full-time education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) </w:t>
      </w:r>
      <w:r w:rsidR="00831231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nd</w:t>
      </w:r>
    </w:p>
    <w:p w:rsidR="00E10E85" w:rsidRPr="00442085" w:rsidRDefault="00E10E85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10E85" w:rsidRPr="00442085" w:rsidRDefault="00E10E85" w:rsidP="00497BE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2. </w:t>
      </w:r>
      <w:r w:rsidR="002C3597">
        <w:rPr>
          <w:rFonts w:ascii="DejaVuSansCondensed" w:hAnsi="DejaVuSansCondensed" w:cs="DejaVuSansCondensed"/>
          <w:sz w:val="20"/>
          <w:szCs w:val="20"/>
          <w:lang w:val="en-GB"/>
        </w:rPr>
        <w:t>T</w:t>
      </w:r>
      <w:r w:rsidR="00831231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he obligation to attend schools at secondary level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II </w:t>
      </w:r>
      <w:r w:rsidR="00497BEB">
        <w:rPr>
          <w:rFonts w:ascii="DejaVuSansCondensed" w:hAnsi="DejaVuSansCondensed" w:cs="DejaVuSansCondensed"/>
          <w:sz w:val="20"/>
          <w:szCs w:val="20"/>
          <w:lang w:val="en-GB"/>
        </w:rPr>
        <w:t>with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831231" w:rsidRPr="00442085">
        <w:rPr>
          <w:rFonts w:ascii="DejaVuSansCondensed" w:hAnsi="DejaVuSansCondensed" w:cs="DejaVuSansCondensed"/>
          <w:sz w:val="20"/>
          <w:szCs w:val="20"/>
          <w:lang w:val="en-GB"/>
        </w:rPr>
        <w:t>full-time education for at least one school year</w:t>
      </w:r>
      <w:r w:rsidR="00371C80">
        <w:rPr>
          <w:rFonts w:ascii="DejaVuSansCondensed" w:hAnsi="DejaVuSansCondensed" w:cs="DejaVuSansCondensed"/>
          <w:sz w:val="20"/>
          <w:szCs w:val="20"/>
          <w:lang w:val="en-GB"/>
        </w:rPr>
        <w:t>,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in </w:t>
      </w:r>
      <w:r w:rsidR="00DB7310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specially </w:t>
      </w:r>
      <w:r w:rsidR="001D254F">
        <w:rPr>
          <w:rFonts w:ascii="DejaVuSansCondensed" w:hAnsi="DejaVuSansCondensed" w:cs="DejaVuSansCondensed"/>
          <w:sz w:val="20"/>
          <w:szCs w:val="20"/>
          <w:lang w:val="en-GB"/>
        </w:rPr>
        <w:t xml:space="preserve">held </w:t>
      </w:r>
      <w:r w:rsidR="00DB7310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educational classes </w:t>
      </w:r>
      <w:r w:rsidR="00831231" w:rsidRPr="00442085">
        <w:rPr>
          <w:rFonts w:ascii="DejaVuSansCondensed" w:hAnsi="DejaVuSansCondensed" w:cs="DejaVuSansCondensed"/>
          <w:sz w:val="20"/>
          <w:szCs w:val="20"/>
          <w:lang w:val="en-GB"/>
        </w:rPr>
        <w:t>for 2 school years</w:t>
      </w:r>
      <w:r w:rsidR="00057C45">
        <w:rPr>
          <w:rFonts w:ascii="DejaVuSansCondensed" w:hAnsi="DejaVuSansCondensed" w:cs="DejaVuSansCondensed"/>
          <w:sz w:val="20"/>
          <w:szCs w:val="20"/>
          <w:lang w:val="en-GB"/>
        </w:rPr>
        <w:t xml:space="preserve"> and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DB7310" w:rsidRPr="00442085">
        <w:rPr>
          <w:rFonts w:ascii="DejaVuSansCondensed" w:hAnsi="DejaVuSansCondensed" w:cs="DejaVuSansCondensed"/>
          <w:sz w:val="20"/>
          <w:szCs w:val="20"/>
          <w:lang w:val="en-GB"/>
        </w:rPr>
        <w:t>in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DB7310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part-time courses normally </w:t>
      </w:r>
      <w:r w:rsidR="00310E5C">
        <w:rPr>
          <w:rFonts w:ascii="DejaVuSansCondensed" w:hAnsi="DejaVuSansCondensed" w:cs="DejaVuSansCondensed"/>
          <w:sz w:val="20"/>
          <w:szCs w:val="20"/>
          <w:lang w:val="en-GB"/>
        </w:rPr>
        <w:t xml:space="preserve">for </w:t>
      </w:r>
      <w:r w:rsidR="00DB7310" w:rsidRPr="00442085">
        <w:rPr>
          <w:rFonts w:ascii="DejaVuSansCondensed" w:hAnsi="DejaVuSansCondensed" w:cs="DejaVuSansCondensed"/>
          <w:sz w:val="20"/>
          <w:szCs w:val="20"/>
          <w:lang w:val="en-GB"/>
        </w:rPr>
        <w:t>3 school years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E10E85" w:rsidRPr="00442085" w:rsidRDefault="00DB7310" w:rsidP="00DB7310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In </w:t>
      </w:r>
      <w:r w:rsidR="005E7485">
        <w:rPr>
          <w:rFonts w:ascii="DejaVuSansCondensed" w:hAnsi="DejaVuSansCondensed" w:cs="DejaVuSansCondensed"/>
          <w:sz w:val="20"/>
          <w:szCs w:val="20"/>
          <w:lang w:val="en-GB"/>
        </w:rPr>
        <w:t>cases o</w:t>
      </w:r>
      <w:r w:rsidR="003634F4">
        <w:rPr>
          <w:rFonts w:ascii="DejaVuSansCondensed" w:hAnsi="DejaVuSansCondensed" w:cs="DejaVuSansCondensed"/>
          <w:sz w:val="20"/>
          <w:szCs w:val="20"/>
          <w:lang w:val="en-GB"/>
        </w:rPr>
        <w:t>f</w:t>
      </w:r>
      <w:r w:rsidR="005E7485">
        <w:rPr>
          <w:rFonts w:ascii="DejaVuSansCondensed" w:hAnsi="DejaVuSansCondensed" w:cs="DejaVuSansCondensed"/>
          <w:sz w:val="20"/>
          <w:szCs w:val="20"/>
          <w:lang w:val="en-GB"/>
        </w:rPr>
        <w:t xml:space="preserve"> justifiable exemption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it is possible to deviate from the</w:t>
      </w:r>
      <w:r w:rsidR="00E10E85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regulation</w:t>
      </w:r>
      <w:r w:rsidR="00E10E85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under clause</w:t>
      </w:r>
      <w:r w:rsidR="00E10E85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1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number 1</w:t>
      </w:r>
      <w:r w:rsidR="00E10E85"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E10E85" w:rsidRPr="00442085" w:rsidRDefault="00DB7310" w:rsidP="008264F1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The competent </w:t>
      </w:r>
      <w:r w:rsidR="00E97B2B" w:rsidRPr="00442085">
        <w:rPr>
          <w:rFonts w:ascii="DejaVuSansCondensed" w:hAnsi="DejaVuSansCondensed" w:cs="DejaVuSansCondensed"/>
          <w:sz w:val="20"/>
          <w:szCs w:val="20"/>
          <w:lang w:val="en-GB"/>
        </w:rPr>
        <w:t>school authority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shall </w:t>
      </w:r>
      <w:r w:rsidR="008264F1" w:rsidRPr="00442085">
        <w:rPr>
          <w:rFonts w:ascii="DejaVuSansCondensed" w:hAnsi="DejaVuSansCondensed" w:cs="DejaVuSansCondensed"/>
          <w:sz w:val="20"/>
          <w:szCs w:val="20"/>
          <w:lang w:val="en-GB"/>
        </w:rPr>
        <w:t>make the decision</w:t>
      </w:r>
      <w:r w:rsidR="00E10E85"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E10E85" w:rsidRPr="00442085" w:rsidRDefault="00E10E85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10E85" w:rsidRPr="00442085" w:rsidRDefault="00E10E85" w:rsidP="00315F8D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(3) </w:t>
      </w:r>
      <w:r w:rsidR="0002299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Compulsory </w:t>
      </w:r>
      <w:r w:rsidR="001A4F4F">
        <w:rPr>
          <w:rFonts w:ascii="DejaVuSansCondensed" w:hAnsi="DejaVuSansCondensed" w:cs="DejaVuSansCondensed"/>
          <w:sz w:val="20"/>
          <w:szCs w:val="20"/>
          <w:lang w:val="en-GB"/>
        </w:rPr>
        <w:t xml:space="preserve">school attendance </w:t>
      </w:r>
      <w:r w:rsidR="0002299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must be </w:t>
      </w:r>
      <w:r w:rsidR="00315F8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fulfilled </w:t>
      </w:r>
      <w:r w:rsidR="0002299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by </w:t>
      </w:r>
      <w:r w:rsidR="001732F9">
        <w:rPr>
          <w:rFonts w:ascii="DejaVuSansCondensed" w:hAnsi="DejaVuSansCondensed" w:cs="DejaVuSansCondensed"/>
          <w:sz w:val="20"/>
          <w:szCs w:val="20"/>
          <w:lang w:val="en-GB"/>
        </w:rPr>
        <w:t>attending a public</w:t>
      </w:r>
      <w:r w:rsidR="0002299D" w:rsidRPr="00442085">
        <w:rPr>
          <w:rFonts w:ascii="DejaVuSansCondensed" w:hAnsi="DejaVuSansCondensed" w:cs="DejaVuSansCondensed"/>
          <w:sz w:val="20"/>
          <w:szCs w:val="20"/>
          <w:lang w:val="en-GB"/>
        </w:rPr>
        <w:t>ly own</w:t>
      </w:r>
      <w:r w:rsidR="00497BEB">
        <w:rPr>
          <w:rFonts w:ascii="DejaVuSansCondensed" w:hAnsi="DejaVuSansCondensed" w:cs="DejaVuSansCondensed"/>
          <w:sz w:val="20"/>
          <w:szCs w:val="20"/>
          <w:lang w:val="en-GB"/>
        </w:rPr>
        <w:t>ed</w:t>
      </w:r>
      <w:r w:rsidR="0002299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school </w:t>
      </w:r>
      <w:r w:rsidR="00497BEB">
        <w:rPr>
          <w:rFonts w:ascii="DejaVuSansCondensed" w:hAnsi="DejaVuSansCondensed" w:cs="DejaVuSansCondensed"/>
          <w:sz w:val="20"/>
          <w:szCs w:val="20"/>
          <w:lang w:val="en-GB"/>
        </w:rPr>
        <w:t xml:space="preserve">or </w:t>
      </w:r>
      <w:r w:rsidR="0002299D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02299D" w:rsidRPr="00442085">
        <w:rPr>
          <w:rFonts w:ascii="DejaVuSansCondensed" w:hAnsi="DejaVuSansCondensed" w:cs="DejaVuSansCondensed"/>
          <w:sz w:val="20"/>
          <w:szCs w:val="20"/>
          <w:lang w:val="en-GB"/>
        </w:rPr>
        <w:t>private school with the exception of night schools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02299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Compulsory education can </w:t>
      </w:r>
      <w:r w:rsidR="00315F8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fulfilled </w:t>
      </w:r>
      <w:r w:rsidR="0002299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at a supplementary school </w:t>
      </w:r>
      <w:r w:rsidR="000742D7">
        <w:rPr>
          <w:rFonts w:ascii="DejaVuSansCondensed" w:hAnsi="DejaVuSansCondensed" w:cs="DejaVuSansCondensed"/>
          <w:sz w:val="20"/>
          <w:szCs w:val="20"/>
          <w:lang w:val="en-GB"/>
        </w:rPr>
        <w:t>with the</w:t>
      </w:r>
      <w:r w:rsidR="0002299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approval of the competent </w:t>
      </w:r>
      <w:r w:rsidR="00E97B2B" w:rsidRPr="00442085">
        <w:rPr>
          <w:rFonts w:ascii="DejaVuSansCondensed" w:hAnsi="DejaVuSansCondensed" w:cs="DejaVuSansCondensed"/>
          <w:sz w:val="20"/>
          <w:szCs w:val="20"/>
          <w:lang w:val="en-GB"/>
        </w:rPr>
        <w:t>school authority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E10E85" w:rsidRPr="00442085" w:rsidRDefault="00E10E85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F55BE1" w:rsidRPr="00442085" w:rsidRDefault="00F55BE1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</w:p>
    <w:p w:rsidR="00F55BE1" w:rsidRPr="00442085" w:rsidRDefault="00F55BE1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</w:p>
    <w:p w:rsidR="00F55BE1" w:rsidRPr="00442085" w:rsidRDefault="00F55BE1" w:rsidP="00E10E85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</w:p>
    <w:p w:rsidR="00E10E85" w:rsidRPr="00442085" w:rsidRDefault="00E10E85" w:rsidP="00E10E85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r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42</w:t>
      </w:r>
    </w:p>
    <w:p w:rsidR="00E10E85" w:rsidRPr="00442085" w:rsidRDefault="002E2425" w:rsidP="00021906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r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 xml:space="preserve">Compulsory </w:t>
      </w:r>
      <w:r w:rsidR="00021906"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Education</w:t>
      </w:r>
      <w:r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 xml:space="preserve"> in </w:t>
      </w:r>
      <w:r w:rsidR="00021906"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 xml:space="preserve">Secondary School </w:t>
      </w:r>
      <w:r w:rsidR="00E10E85"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II</w:t>
      </w:r>
    </w:p>
    <w:p w:rsidR="00E10E85" w:rsidRPr="00442085" w:rsidRDefault="00E10E85" w:rsidP="00E10E85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</w:p>
    <w:p w:rsidR="00E10E85" w:rsidRDefault="00E10E85" w:rsidP="009A4781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(1) </w:t>
      </w:r>
      <w:r w:rsidR="00315F8D" w:rsidRPr="00442085">
        <w:rPr>
          <w:rFonts w:ascii="DejaVuSansCondensed" w:hAnsi="DejaVuSansCondensed" w:cs="DejaVuSansCondensed"/>
          <w:sz w:val="20"/>
          <w:szCs w:val="20"/>
          <w:lang w:val="en-GB"/>
        </w:rPr>
        <w:t>At secondary level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II</w:t>
      </w:r>
      <w:r w:rsidR="00315F8D" w:rsidRPr="00442085">
        <w:rPr>
          <w:rFonts w:ascii="DejaVuSansCondensed" w:hAnsi="DejaVuSansCondensed" w:cs="DejaVuSansCondensed"/>
          <w:sz w:val="20"/>
          <w:szCs w:val="20"/>
          <w:lang w:val="en-GB"/>
        </w:rPr>
        <w:t>,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315F8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compulsory education is to be fulfilled by attending a school </w:t>
      </w:r>
      <w:r w:rsidR="00850B55">
        <w:rPr>
          <w:rFonts w:ascii="DejaVuSansCondensed" w:hAnsi="DejaVuSansCondensed" w:cs="DejaVuSansCondensed"/>
          <w:sz w:val="20"/>
          <w:szCs w:val="20"/>
          <w:lang w:val="en-GB"/>
        </w:rPr>
        <w:t>pursuant to</w:t>
      </w:r>
      <w:r w:rsidR="00315F8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926D1D">
        <w:rPr>
          <w:rFonts w:ascii="DejaVuSansCondensed" w:hAnsi="DejaVuSansCondensed" w:cs="DejaVuSansCondensed"/>
          <w:sz w:val="20"/>
          <w:szCs w:val="20"/>
          <w:lang w:val="en-GB"/>
        </w:rPr>
        <w:t>Section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11 </w:t>
      </w:r>
      <w:r w:rsidR="00315F8D" w:rsidRPr="00442085">
        <w:rPr>
          <w:rFonts w:ascii="DejaVuSansCondensed" w:hAnsi="DejaVuSansCondensed" w:cs="DejaVuSansCondensed"/>
          <w:sz w:val="20"/>
          <w:szCs w:val="20"/>
          <w:lang w:val="en-GB"/>
        </w:rPr>
        <w:t>paragraph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2 </w:t>
      </w:r>
      <w:r w:rsidR="00315F8D" w:rsidRPr="00442085">
        <w:rPr>
          <w:rFonts w:ascii="DejaVuSansCondensed" w:hAnsi="DejaVuSansCondensed" w:cs="DejaVuSansCondensed"/>
          <w:sz w:val="20"/>
          <w:szCs w:val="20"/>
          <w:lang w:val="en-GB"/>
        </w:rPr>
        <w:t>n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um</w:t>
      </w:r>
      <w:r w:rsidR="00315F8D" w:rsidRPr="00442085">
        <w:rPr>
          <w:rFonts w:ascii="DejaVuSansCondensed" w:hAnsi="DejaVuSansCondensed" w:cs="DejaVuSansCondensed"/>
          <w:sz w:val="20"/>
          <w:szCs w:val="20"/>
          <w:lang w:val="en-GB"/>
        </w:rPr>
        <w:t>b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er 1 </w:t>
      </w:r>
      <w:r w:rsidR="00315F8D" w:rsidRPr="00442085">
        <w:rPr>
          <w:rFonts w:ascii="DejaVuSansCondensed" w:hAnsi="DejaVuSansCondensed" w:cs="DejaVuSansCondensed"/>
          <w:sz w:val="20"/>
          <w:szCs w:val="20"/>
          <w:lang w:val="en-GB"/>
        </w:rPr>
        <w:t>letter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c </w:t>
      </w:r>
      <w:r w:rsidR="00315F8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to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e </w:t>
      </w:r>
      <w:r w:rsidR="00315F8D" w:rsidRPr="00442085">
        <w:rPr>
          <w:rFonts w:ascii="DejaVuSansCondensed" w:hAnsi="DejaVuSansCondensed" w:cs="DejaVuSansCondensed"/>
          <w:sz w:val="20"/>
          <w:szCs w:val="20"/>
          <w:lang w:val="en-GB"/>
        </w:rPr>
        <w:t>or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315F8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number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2 </w:t>
      </w:r>
      <w:r w:rsidR="00315F8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letter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a </w:t>
      </w:r>
      <w:proofErr w:type="spellStart"/>
      <w:r w:rsidR="00315F8D" w:rsidRPr="00442085">
        <w:rPr>
          <w:rFonts w:ascii="DejaVuSansCondensed" w:hAnsi="DejaVuSansCondensed" w:cs="DejaVuSansCondensed"/>
          <w:sz w:val="20"/>
          <w:szCs w:val="20"/>
          <w:lang w:val="en-GB"/>
        </w:rPr>
        <w:t>to</w:t>
      </w:r>
      <w:r w:rsidR="009A4781">
        <w:rPr>
          <w:rFonts w:ascii="DejaVuSansCondensed" w:hAnsi="DejaVuSansCondensed" w:cs="DejaVuSansCondensed"/>
          <w:sz w:val="20"/>
          <w:szCs w:val="20"/>
          <w:lang w:val="en-GB"/>
        </w:rPr>
        <w:t xml:space="preserve"> e</w:t>
      </w:r>
      <w:proofErr w:type="spellEnd"/>
      <w:r w:rsidR="009A4781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9A4781" w:rsidRPr="00442085" w:rsidRDefault="009A4781" w:rsidP="009A4781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10E85" w:rsidRPr="00442085" w:rsidRDefault="00E10E85" w:rsidP="00315F8D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(2) </w:t>
      </w:r>
      <w:r w:rsidR="00315F8D" w:rsidRPr="00442085">
        <w:rPr>
          <w:rFonts w:ascii="DejaVuSansCondensed" w:hAnsi="DejaVuSansCondensed" w:cs="DejaVuSansCondensed"/>
          <w:sz w:val="20"/>
          <w:szCs w:val="20"/>
          <w:lang w:val="en-GB"/>
        </w:rPr>
        <w:t>The obligation to attend vocational school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850B55">
        <w:rPr>
          <w:rFonts w:ascii="DejaVuSansCondensed" w:hAnsi="DejaVuSansCondensed" w:cs="DejaVuSansCondensed"/>
          <w:sz w:val="20"/>
          <w:szCs w:val="20"/>
          <w:lang w:val="en-GB"/>
        </w:rPr>
        <w:t>pursuant to</w:t>
      </w:r>
      <w:r w:rsidR="00315F8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CB5530">
        <w:rPr>
          <w:rFonts w:ascii="DejaVuSansCondensed" w:hAnsi="DejaVuSansCondensed" w:cs="DejaVuSansCondensed"/>
          <w:sz w:val="20"/>
          <w:szCs w:val="20"/>
          <w:lang w:val="en-GB"/>
        </w:rPr>
        <w:t>Section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11 </w:t>
      </w:r>
      <w:r w:rsidR="00315F8D" w:rsidRPr="00442085">
        <w:rPr>
          <w:rFonts w:ascii="DejaVuSansCondensed" w:hAnsi="DejaVuSansCondensed" w:cs="DejaVuSansCondensed"/>
          <w:sz w:val="20"/>
          <w:szCs w:val="20"/>
          <w:lang w:val="en-GB"/>
        </w:rPr>
        <w:t>paragraph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2 </w:t>
      </w:r>
      <w:r w:rsidR="00315F8D" w:rsidRPr="00442085">
        <w:rPr>
          <w:rFonts w:ascii="DejaVuSansCondensed" w:hAnsi="DejaVuSansCondensed" w:cs="DejaVuSansCondensed"/>
          <w:sz w:val="20"/>
          <w:szCs w:val="20"/>
          <w:lang w:val="en-GB"/>
        </w:rPr>
        <w:t>number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2 </w:t>
      </w:r>
      <w:r w:rsidR="00315F8D" w:rsidRPr="00442085">
        <w:rPr>
          <w:rFonts w:ascii="DejaVuSansCondensed" w:hAnsi="DejaVuSansCondensed" w:cs="DejaVuSansCondensed"/>
          <w:sz w:val="20"/>
          <w:szCs w:val="20"/>
          <w:lang w:val="en-GB"/>
        </w:rPr>
        <w:t>letter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a </w:t>
      </w:r>
      <w:proofErr w:type="spellStart"/>
      <w:r w:rsidR="00315F8D" w:rsidRPr="00442085">
        <w:rPr>
          <w:rFonts w:ascii="DejaVuSansCondensed" w:hAnsi="DejaVuSansCondensed" w:cs="DejaVuSansCondensed"/>
          <w:sz w:val="20"/>
          <w:szCs w:val="20"/>
          <w:lang w:val="en-GB"/>
        </w:rPr>
        <w:t>to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e</w:t>
      </w:r>
      <w:proofErr w:type="spellEnd"/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315F8D" w:rsidRPr="00442085">
        <w:rPr>
          <w:rFonts w:ascii="DejaVuSansCondensed" w:hAnsi="DejaVuSansCondensed" w:cs="DejaVuSansCondensed"/>
          <w:sz w:val="20"/>
          <w:szCs w:val="20"/>
          <w:lang w:val="en-GB"/>
        </w:rPr>
        <w:t>commence</w:t>
      </w:r>
      <w:r w:rsidR="00670A47" w:rsidRPr="00442085">
        <w:rPr>
          <w:rFonts w:ascii="DejaVuSansCondensed" w:hAnsi="DejaVuSansCondensed" w:cs="DejaVuSansCondensed"/>
          <w:sz w:val="20"/>
          <w:szCs w:val="20"/>
          <w:lang w:val="en-GB"/>
        </w:rPr>
        <w:t>s</w:t>
      </w:r>
      <w:r w:rsidR="00315F8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after leaving a school at secondary level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I </w:t>
      </w:r>
      <w:r w:rsidR="00315F8D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315F8D" w:rsidRPr="00442085">
        <w:rPr>
          <w:rFonts w:ascii="DejaVuSansCondensed" w:hAnsi="DejaVuSansCondensed" w:cs="DejaVuSansCondensed"/>
          <w:sz w:val="20"/>
          <w:szCs w:val="20"/>
          <w:lang w:val="en-GB"/>
        </w:rPr>
        <w:t>lasts</w:t>
      </w:r>
    </w:p>
    <w:p w:rsidR="00E10E85" w:rsidRPr="003C2FAD" w:rsidRDefault="00E10E85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10E85" w:rsidRPr="00442085" w:rsidRDefault="00E10E85" w:rsidP="00670A47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1. </w:t>
      </w:r>
      <w:r w:rsidR="003C2FAD">
        <w:rPr>
          <w:rFonts w:ascii="DejaVuSansCondensed" w:hAnsi="DejaVuSansCondensed" w:cs="DejaVuSansCondensed"/>
          <w:sz w:val="20"/>
          <w:szCs w:val="20"/>
          <w:lang w:val="en-GB"/>
        </w:rPr>
        <w:t>U</w:t>
      </w:r>
      <w:r w:rsidR="00315F8D" w:rsidRPr="00442085">
        <w:rPr>
          <w:rFonts w:ascii="DejaVuSansCondensed" w:hAnsi="DejaVuSansCondensed" w:cs="DejaVuSansCondensed"/>
          <w:sz w:val="20"/>
          <w:szCs w:val="20"/>
          <w:lang w:val="en-GB"/>
        </w:rPr>
        <w:t>ntil the end of 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315F8D" w:rsidRPr="00442085">
        <w:rPr>
          <w:rFonts w:ascii="DejaVuSansCondensed" w:hAnsi="DejaVuSansCondensed" w:cs="DejaVuSansCondensed"/>
          <w:sz w:val="20"/>
          <w:szCs w:val="20"/>
          <w:lang w:val="en-GB"/>
        </w:rPr>
        <w:t>training period</w:t>
      </w:r>
      <w:r w:rsidR="00670A47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if there is an apprenticeship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,</w:t>
      </w:r>
    </w:p>
    <w:p w:rsidR="00E1057A" w:rsidRPr="00442085" w:rsidRDefault="00E1057A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10E85" w:rsidRPr="00442085" w:rsidRDefault="00E10E85" w:rsidP="00670A47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lastRenderedPageBreak/>
        <w:t xml:space="preserve">2. </w:t>
      </w:r>
      <w:r w:rsidR="007818D1">
        <w:rPr>
          <w:rFonts w:ascii="DejaVuSansCondensed" w:hAnsi="DejaVuSansCondensed" w:cs="DejaVuSansCondensed"/>
          <w:sz w:val="20"/>
          <w:szCs w:val="20"/>
          <w:lang w:val="en-GB"/>
        </w:rPr>
        <w:t>T</w:t>
      </w:r>
      <w:r w:rsidR="00670A47" w:rsidRPr="00442085">
        <w:rPr>
          <w:rFonts w:ascii="DejaVuSansCondensed" w:hAnsi="DejaVuSansCondensed" w:cs="DejaVuSansCondensed"/>
          <w:sz w:val="20"/>
          <w:szCs w:val="20"/>
          <w:lang w:val="en-GB"/>
        </w:rPr>
        <w:t>hree school years if there is no apprenticeship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, </w:t>
      </w:r>
      <w:r w:rsidR="00670A47" w:rsidRPr="00442085">
        <w:rPr>
          <w:rFonts w:ascii="DejaVuSansCondensed" w:hAnsi="DejaVuSansCondensed" w:cs="DejaVuSansCondensed"/>
          <w:sz w:val="20"/>
          <w:szCs w:val="20"/>
          <w:lang w:val="en-GB"/>
        </w:rPr>
        <w:t>but no later than the end of the school half-year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in </w:t>
      </w:r>
      <w:r w:rsidR="00670A47" w:rsidRPr="00442085">
        <w:rPr>
          <w:rFonts w:ascii="DejaVuSansCondensed" w:hAnsi="DejaVuSansCondensed" w:cs="DejaVuSansCondensed"/>
          <w:sz w:val="20"/>
          <w:szCs w:val="20"/>
          <w:lang w:val="en-GB"/>
        </w:rPr>
        <w:t>which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4466ED" w:rsidRPr="00442085">
        <w:rPr>
          <w:rFonts w:ascii="DejaVuSansCondensed" w:hAnsi="DejaVuSansCondensed" w:cs="DejaVuSansCondensed"/>
          <w:sz w:val="20"/>
          <w:szCs w:val="20"/>
          <w:lang w:val="en-GB"/>
        </w:rPr>
        <w:t>pupil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A60D38">
        <w:rPr>
          <w:rFonts w:ascii="DejaVuSansCondensed" w:hAnsi="DejaVuSansCondensed" w:cs="DejaVuSansCondensed"/>
          <w:sz w:val="20"/>
          <w:szCs w:val="20"/>
          <w:lang w:val="en-GB"/>
        </w:rPr>
        <w:t>reaches</w:t>
      </w:r>
      <w:r w:rsidR="00670A47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the age of 18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E1057A" w:rsidRPr="00442085" w:rsidRDefault="00E1057A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10E85" w:rsidRPr="00442085" w:rsidRDefault="00670A47" w:rsidP="009A4781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proofErr w:type="gramStart"/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If </w:t>
      </w:r>
      <w:r w:rsidR="00C42D5C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a person </w:t>
      </w:r>
      <w:r w:rsidR="00297F60" w:rsidRPr="00442085">
        <w:rPr>
          <w:rFonts w:ascii="DejaVuSansCondensed" w:hAnsi="DejaVuSansCondensed" w:cs="DejaVuSansCondensed"/>
          <w:sz w:val="20"/>
          <w:szCs w:val="20"/>
          <w:lang w:val="en-GB"/>
        </w:rPr>
        <w:t>aged 18 or older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enters </w:t>
      </w:r>
      <w:r w:rsidR="00C42D5C" w:rsidRPr="00442085">
        <w:rPr>
          <w:rFonts w:ascii="DejaVuSansCondensed" w:hAnsi="DejaVuSansCondensed" w:cs="DejaVuSansCondensed"/>
          <w:sz w:val="20"/>
          <w:szCs w:val="20"/>
          <w:lang w:val="en-GB"/>
        </w:rPr>
        <w:t>their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first apprenticeship as defined by the </w:t>
      </w:r>
      <w:r w:rsidR="007075FE">
        <w:rPr>
          <w:rFonts w:ascii="DejaVuSansCondensed" w:hAnsi="DejaVuSansCondensed" w:cs="DejaVuSansCondensed"/>
          <w:sz w:val="20"/>
          <w:szCs w:val="20"/>
          <w:lang w:val="en-GB"/>
        </w:rPr>
        <w:t>V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ocational </w:t>
      </w:r>
      <w:r w:rsidR="007075FE">
        <w:rPr>
          <w:rFonts w:ascii="DejaVuSansCondensed" w:hAnsi="DejaVuSansCondensed" w:cs="DejaVuSansCondensed"/>
          <w:sz w:val="20"/>
          <w:szCs w:val="20"/>
          <w:lang w:val="en-GB"/>
        </w:rPr>
        <w:t>Tr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aining </w:t>
      </w:r>
      <w:r w:rsidR="007075FE">
        <w:rPr>
          <w:rFonts w:ascii="DejaVuSansCondensed" w:hAnsi="DejaVuSansCondensed" w:cs="DejaVuSansCondensed"/>
          <w:sz w:val="20"/>
          <w:szCs w:val="20"/>
          <w:lang w:val="en-GB"/>
        </w:rPr>
        <w:t>Law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C42D5C" w:rsidRPr="00442085">
        <w:rPr>
          <w:rFonts w:ascii="DejaVuSansCondensed" w:hAnsi="DejaVuSansCondensed" w:cs="DejaVuSansCondensed"/>
          <w:sz w:val="20"/>
          <w:szCs w:val="20"/>
          <w:lang w:val="en-GB"/>
        </w:rPr>
        <w:t>of</w:t>
      </w:r>
      <w:r w:rsidR="00E10E85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23</w:t>
      </w:r>
      <w:r w:rsidR="00C42D5C" w:rsidRPr="00442085">
        <w:rPr>
          <w:rFonts w:ascii="DejaVuSansCondensed" w:hAnsi="DejaVuSansCondensed" w:cs="DejaVuSansCondensed"/>
          <w:sz w:val="20"/>
          <w:szCs w:val="20"/>
          <w:lang w:val="en-GB"/>
        </w:rPr>
        <w:t>rd</w:t>
      </w:r>
      <w:r w:rsidR="004D7D5B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E10E85" w:rsidRPr="00442085">
        <w:rPr>
          <w:rFonts w:ascii="DejaVuSansCondensed" w:hAnsi="DejaVuSansCondensed" w:cs="DejaVuSansCondensed"/>
          <w:sz w:val="20"/>
          <w:szCs w:val="20"/>
          <w:lang w:val="en-GB"/>
        </w:rPr>
        <w:t>M</w:t>
      </w:r>
      <w:r w:rsidR="00C42D5C" w:rsidRPr="00442085">
        <w:rPr>
          <w:rFonts w:ascii="DejaVuSansCondensed" w:hAnsi="DejaVuSansCondensed" w:cs="DejaVuSansCondensed"/>
          <w:sz w:val="20"/>
          <w:szCs w:val="20"/>
          <w:lang w:val="en-GB"/>
        </w:rPr>
        <w:t>arch</w:t>
      </w:r>
      <w:r w:rsidR="00E10E85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2005 (</w:t>
      </w:r>
      <w:r w:rsidR="00160649">
        <w:rPr>
          <w:rFonts w:ascii="DejaVuSansCondensed" w:hAnsi="DejaVuSansCondensed" w:cs="DejaVuSansCondensed"/>
          <w:sz w:val="20"/>
          <w:szCs w:val="20"/>
          <w:lang w:val="en-GB"/>
        </w:rPr>
        <w:t>Federal Legal Gazette</w:t>
      </w:r>
      <w:r w:rsidR="00E10E85"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  <w:proofErr w:type="gramEnd"/>
      <w:r w:rsidR="00E10E85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I </w:t>
      </w:r>
      <w:r w:rsidR="00243416">
        <w:rPr>
          <w:rFonts w:ascii="DejaVuSansCondensed" w:hAnsi="DejaVuSansCondensed" w:cs="DejaVuSansCondensed"/>
          <w:sz w:val="20"/>
          <w:szCs w:val="20"/>
          <w:lang w:val="en-GB"/>
        </w:rPr>
        <w:t>p</w:t>
      </w:r>
      <w:r w:rsidR="00E10E85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931), </w:t>
      </w:r>
      <w:r w:rsidR="00C42D5C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they are </w:t>
      </w:r>
      <w:r w:rsidR="00297F60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then </w:t>
      </w:r>
      <w:r w:rsidR="00C42D5C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entitled to </w:t>
      </w:r>
      <w:r w:rsidR="0051680B" w:rsidRPr="00442085">
        <w:rPr>
          <w:rFonts w:ascii="DejaVuSansCondensed" w:hAnsi="DejaVuSansCondensed" w:cs="DejaVuSansCondensed"/>
          <w:sz w:val="20"/>
          <w:szCs w:val="20"/>
          <w:lang w:val="en-GB"/>
        </w:rPr>
        <w:t>attend</w:t>
      </w:r>
      <w:r w:rsidR="00E10E85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C42D5C" w:rsidRPr="00442085">
        <w:rPr>
          <w:rFonts w:ascii="DejaVuSansCondensed" w:hAnsi="DejaVuSansCondensed" w:cs="DejaVuSansCondensed"/>
          <w:sz w:val="20"/>
          <w:szCs w:val="20"/>
          <w:lang w:val="en-GB"/>
        </w:rPr>
        <w:t>the</w:t>
      </w:r>
      <w:r w:rsidR="00E10E85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AF0AA5" w:rsidRPr="00442085">
        <w:rPr>
          <w:rFonts w:ascii="DejaVuSansCondensed" w:hAnsi="DejaVuSansCondensed" w:cs="DejaVuSansCondensed"/>
          <w:sz w:val="20"/>
          <w:szCs w:val="20"/>
          <w:lang w:val="en-GB"/>
        </w:rPr>
        <w:t>vocational school</w:t>
      </w:r>
      <w:r w:rsidR="00E10E85"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E1057A" w:rsidRPr="00442085" w:rsidRDefault="00E1057A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10E85" w:rsidRPr="00442085" w:rsidRDefault="00E10E85" w:rsidP="00EB152C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(3) </w:t>
      </w:r>
      <w:r w:rsidR="00EB152C" w:rsidRPr="00442085">
        <w:rPr>
          <w:rFonts w:ascii="DejaVuSansCondensed" w:hAnsi="DejaVuSansCondensed" w:cs="DejaVuSansCondensed"/>
          <w:sz w:val="20"/>
          <w:szCs w:val="20"/>
          <w:lang w:val="en-GB"/>
        </w:rPr>
        <w:t>Tr</w:t>
      </w:r>
      <w:r w:rsidR="00CB65B6">
        <w:rPr>
          <w:rFonts w:ascii="DejaVuSansCondensed" w:hAnsi="DejaVuSansCondensed" w:cs="DejaVuSansCondensed"/>
          <w:sz w:val="20"/>
          <w:szCs w:val="20"/>
          <w:lang w:val="en-GB"/>
        </w:rPr>
        <w:t>ainers and employers are oblig</w:t>
      </w:r>
      <w:r w:rsidR="00EB152C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ed to register the </w:t>
      </w:r>
      <w:r w:rsidR="009A4781">
        <w:rPr>
          <w:rFonts w:ascii="DejaVuSansCondensed" w:hAnsi="DejaVuSansCondensed" w:cs="DejaVuSansCondensed"/>
          <w:sz w:val="20"/>
          <w:szCs w:val="20"/>
          <w:lang w:val="en-GB"/>
        </w:rPr>
        <w:t xml:space="preserve">school-aged </w:t>
      </w:r>
      <w:r w:rsidR="006F17D8">
        <w:rPr>
          <w:rFonts w:ascii="DejaVuSansCondensed" w:hAnsi="DejaVuSansCondensed" w:cs="DejaVuSansCondensed"/>
          <w:sz w:val="20"/>
          <w:szCs w:val="20"/>
          <w:lang w:val="en-GB"/>
        </w:rPr>
        <w:t>pupil</w:t>
      </w:r>
      <w:r w:rsidR="00EB152C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for the </w:t>
      </w:r>
      <w:r w:rsidR="00AF0AA5" w:rsidRPr="00442085">
        <w:rPr>
          <w:rFonts w:ascii="DejaVuSansCondensed" w:hAnsi="DejaVuSansCondensed" w:cs="DejaVuSansCondensed"/>
          <w:sz w:val="20"/>
          <w:szCs w:val="20"/>
          <w:lang w:val="en-GB"/>
        </w:rPr>
        <w:t>vocational school</w:t>
      </w:r>
      <w:r w:rsidR="00E1057A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EB152C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EB152C" w:rsidRPr="00442085">
        <w:rPr>
          <w:rFonts w:ascii="DejaVuSansCondensed" w:hAnsi="DejaVuSansCondensed" w:cs="DejaVuSansCondensed"/>
          <w:sz w:val="20"/>
          <w:szCs w:val="20"/>
          <w:lang w:val="en-GB"/>
        </w:rPr>
        <w:t>to encourage him or her to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EB152C" w:rsidRPr="00442085">
        <w:rPr>
          <w:rFonts w:ascii="DejaVuSansCondensed" w:hAnsi="DejaVuSansCondensed" w:cs="DejaVuSansCondensed"/>
          <w:sz w:val="20"/>
          <w:szCs w:val="20"/>
          <w:lang w:val="en-GB"/>
        </w:rPr>
        <w:t>attend the vocational school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E1057A" w:rsidRPr="00442085" w:rsidRDefault="00E1057A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10E85" w:rsidRPr="00442085" w:rsidRDefault="00E10E85" w:rsidP="009A4781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(4) </w:t>
      </w:r>
      <w:r w:rsidR="00470225">
        <w:rPr>
          <w:rFonts w:ascii="DejaVuSansCondensed" w:hAnsi="DejaVuSansCondensed" w:cs="DejaVuSansCondensed"/>
          <w:sz w:val="20"/>
          <w:szCs w:val="20"/>
          <w:lang w:val="en-GB"/>
        </w:rPr>
        <w:t>At the</w:t>
      </w:r>
      <w:r w:rsidR="002A2F41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request of 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4466ED" w:rsidRPr="00442085">
        <w:rPr>
          <w:rFonts w:ascii="DejaVuSansCondensed" w:hAnsi="DejaVuSansCondensed" w:cs="DejaVuSansCondensed"/>
          <w:sz w:val="20"/>
          <w:szCs w:val="20"/>
          <w:lang w:val="en-GB"/>
        </w:rPr>
        <w:t>pupil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9A4781">
        <w:rPr>
          <w:rFonts w:ascii="DejaVuSansCondensed" w:hAnsi="DejaVuSansCondensed" w:cs="DejaVuSansCondensed"/>
          <w:sz w:val="20"/>
          <w:szCs w:val="20"/>
          <w:lang w:val="en-GB"/>
        </w:rPr>
        <w:t>or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6E3E47">
        <w:rPr>
          <w:rFonts w:ascii="DejaVuSansCondensed" w:hAnsi="DejaVuSansCondensed" w:cs="DejaVuSansCondensed"/>
          <w:sz w:val="20"/>
          <w:szCs w:val="20"/>
          <w:lang w:val="en-GB"/>
        </w:rPr>
        <w:t>parents/guardians</w:t>
      </w:r>
      <w:r w:rsidR="002A2F41" w:rsidRPr="00442085">
        <w:rPr>
          <w:rFonts w:ascii="DejaVuSansCondensed" w:hAnsi="DejaVuSansCondensed" w:cs="DejaVuSansCondensed"/>
          <w:sz w:val="20"/>
          <w:szCs w:val="20"/>
          <w:lang w:val="en-GB"/>
        </w:rPr>
        <w:t>, attendance at a vocational school can be extended by one year if it can be assumed that his or her vocational advancement will be made possible as a result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E1057A" w:rsidRPr="00442085" w:rsidRDefault="00E1057A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4D7D5B" w:rsidRPr="00442085" w:rsidRDefault="004D7D5B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1057A" w:rsidRPr="00442085" w:rsidRDefault="00E1057A" w:rsidP="00E1057A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r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43</w:t>
      </w:r>
    </w:p>
    <w:p w:rsidR="00E1057A" w:rsidRPr="00442085" w:rsidRDefault="00021906" w:rsidP="00021906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r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Start of Compulsory Education</w:t>
      </w:r>
    </w:p>
    <w:p w:rsidR="00E1057A" w:rsidRPr="00442085" w:rsidRDefault="00E1057A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</w:p>
    <w:p w:rsidR="00E1057A" w:rsidRPr="00442085" w:rsidRDefault="00E1057A" w:rsidP="000A4300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(1) </w:t>
      </w:r>
      <w:r w:rsidR="002A2F41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Compulsory education </w:t>
      </w:r>
      <w:r w:rsidR="000A4300" w:rsidRPr="00442085">
        <w:rPr>
          <w:rFonts w:ascii="DejaVuSansCondensed" w:hAnsi="DejaVuSansCondensed" w:cs="DejaVuSansCondensed"/>
          <w:sz w:val="20"/>
          <w:szCs w:val="20"/>
          <w:lang w:val="en-GB"/>
        </w:rPr>
        <w:t>commences</w:t>
      </w:r>
      <w:r w:rsidR="002A2F41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D0057E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on the 1st </w:t>
      </w:r>
      <w:r w:rsidR="003549A6">
        <w:rPr>
          <w:rFonts w:ascii="DejaVuSansCondensed" w:hAnsi="DejaVuSansCondensed" w:cs="DejaVuSansCondensed"/>
          <w:sz w:val="20"/>
          <w:szCs w:val="20"/>
          <w:lang w:val="en-GB"/>
        </w:rPr>
        <w:t xml:space="preserve">of </w:t>
      </w:r>
      <w:r w:rsidR="00D0057E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August </w:t>
      </w:r>
      <w:r w:rsidR="001876F3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for children </w:t>
      </w:r>
      <w:r w:rsidR="00D0057E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who reach the age of </w:t>
      </w:r>
      <w:r w:rsidR="002A2F41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six </w:t>
      </w:r>
      <w:r w:rsidR="00D0057E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no later than the 30th </w:t>
      </w:r>
      <w:r w:rsidR="003549A6">
        <w:rPr>
          <w:rFonts w:ascii="DejaVuSansCondensed" w:hAnsi="DejaVuSansCondensed" w:cs="DejaVuSansCondensed"/>
          <w:sz w:val="20"/>
          <w:szCs w:val="20"/>
          <w:lang w:val="en-GB"/>
        </w:rPr>
        <w:t xml:space="preserve">of </w:t>
      </w:r>
      <w:r w:rsidR="00D0057E" w:rsidRPr="00442085">
        <w:rPr>
          <w:rFonts w:ascii="DejaVuSansCondensed" w:hAnsi="DejaVuSansCondensed" w:cs="DejaVuSansCondensed"/>
          <w:sz w:val="20"/>
          <w:szCs w:val="20"/>
          <w:lang w:val="en-GB"/>
        </w:rPr>
        <w:t>June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2A2F41" w:rsidRPr="00442085">
        <w:rPr>
          <w:rFonts w:ascii="DejaVuSansCondensed" w:hAnsi="DejaVuSansCondensed" w:cs="DejaVuSansCondensed"/>
          <w:sz w:val="20"/>
          <w:szCs w:val="20"/>
          <w:lang w:val="en-GB"/>
        </w:rPr>
        <w:t>of the same year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In </w:t>
      </w:r>
      <w:r w:rsidR="00D0057E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this year, children who reach the age of six no later than </w:t>
      </w:r>
      <w:r w:rsidR="00BE642F" w:rsidRPr="00442085">
        <w:rPr>
          <w:rFonts w:ascii="DejaVuSansCondensed" w:hAnsi="DejaVuSansCondensed" w:cs="DejaVuSansCondensed"/>
          <w:sz w:val="20"/>
          <w:szCs w:val="20"/>
          <w:lang w:val="en-GB"/>
        </w:rPr>
        <w:t>the</w:t>
      </w:r>
      <w:r w:rsidR="00D0057E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BE642F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30th </w:t>
      </w:r>
      <w:r w:rsidR="009B6896">
        <w:rPr>
          <w:rFonts w:ascii="DejaVuSansCondensed" w:hAnsi="DejaVuSansCondensed" w:cs="DejaVuSansCondensed"/>
          <w:sz w:val="20"/>
          <w:szCs w:val="20"/>
          <w:lang w:val="en-GB"/>
        </w:rPr>
        <w:t xml:space="preserve">of </w:t>
      </w:r>
      <w:r w:rsidR="00BE642F" w:rsidRPr="00442085">
        <w:rPr>
          <w:rFonts w:ascii="DejaVuSansCondensed" w:hAnsi="DejaVuSansCondensed" w:cs="DejaVuSansCondensed"/>
          <w:sz w:val="20"/>
          <w:szCs w:val="20"/>
          <w:lang w:val="en-GB"/>
        </w:rPr>
        <w:t>June of the following year</w:t>
      </w:r>
      <w:r w:rsidR="00D0057E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can also </w:t>
      </w:r>
      <w:r w:rsidR="00BE642F" w:rsidRPr="00442085">
        <w:rPr>
          <w:rFonts w:ascii="DejaVuSansCondensed" w:hAnsi="DejaVuSansCondensed" w:cs="DejaVuSansCondensed"/>
          <w:sz w:val="20"/>
          <w:szCs w:val="20"/>
          <w:lang w:val="en-GB"/>
        </w:rPr>
        <w:t>be enrolled</w:t>
      </w:r>
      <w:r w:rsidR="00D0057E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at school at the start of the school year </w:t>
      </w:r>
      <w:r w:rsidR="00BE642F" w:rsidRPr="00442085">
        <w:rPr>
          <w:rFonts w:ascii="DejaVuSansCondensed" w:hAnsi="DejaVuSansCondensed" w:cs="DejaVuSansCondensed"/>
          <w:sz w:val="20"/>
          <w:szCs w:val="20"/>
          <w:lang w:val="en-GB"/>
        </w:rPr>
        <w:t>up</w:t>
      </w:r>
      <w:r w:rsidR="00F35D7A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on request of the </w:t>
      </w:r>
      <w:r w:rsidR="006E3E47">
        <w:rPr>
          <w:rFonts w:ascii="DejaVuSansCondensed" w:hAnsi="DejaVuSansCondensed" w:cs="DejaVuSansCondensed"/>
          <w:sz w:val="20"/>
          <w:szCs w:val="20"/>
          <w:lang w:val="en-GB"/>
        </w:rPr>
        <w:t>parents/guardians</w:t>
      </w:r>
      <w:r w:rsidR="00F35D7A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if </w:t>
      </w:r>
      <w:r w:rsidR="00BE642F" w:rsidRPr="00442085">
        <w:rPr>
          <w:rFonts w:ascii="DejaVuSansCondensed" w:hAnsi="DejaVuSansCondensed" w:cs="DejaVuSansCondensed"/>
          <w:sz w:val="20"/>
          <w:szCs w:val="20"/>
          <w:lang w:val="en-GB"/>
        </w:rPr>
        <w:t>the</w:t>
      </w:r>
      <w:r w:rsidR="00776CF1">
        <w:rPr>
          <w:rFonts w:ascii="DejaVuSansCondensed" w:hAnsi="DejaVuSansCondensed" w:cs="DejaVuSansCondensed"/>
          <w:sz w:val="20"/>
          <w:szCs w:val="20"/>
          <w:lang w:val="en-GB"/>
        </w:rPr>
        <w:t>y</w:t>
      </w:r>
      <w:r w:rsidR="00BE642F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F35D7A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are </w:t>
      </w:r>
      <w:r w:rsidR="00BE642F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sufficiently </w:t>
      </w:r>
      <w:r w:rsidR="00F35D7A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developed </w:t>
      </w:r>
      <w:r w:rsidR="00BE642F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physically, intellectually and behaviourally </w:t>
      </w:r>
      <w:r w:rsidR="00F35D7A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to attend </w:t>
      </w:r>
      <w:r w:rsidR="00BE642F" w:rsidRPr="00442085">
        <w:rPr>
          <w:rFonts w:ascii="DejaVuSansCondensed" w:hAnsi="DejaVuSansCondensed" w:cs="DejaVuSansCondensed"/>
          <w:sz w:val="20"/>
          <w:szCs w:val="20"/>
          <w:lang w:val="en-GB"/>
        </w:rPr>
        <w:t>school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F35D7A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Compulsory school attendance </w:t>
      </w:r>
      <w:r w:rsidR="00BE642F" w:rsidRPr="00442085">
        <w:rPr>
          <w:rFonts w:ascii="DejaVuSansCondensed" w:hAnsi="DejaVuSansCondensed" w:cs="DejaVuSansCondensed"/>
          <w:sz w:val="20"/>
          <w:szCs w:val="20"/>
          <w:lang w:val="en-GB"/>
        </w:rPr>
        <w:t>commences</w:t>
      </w:r>
      <w:r w:rsidR="00F35D7A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upon </w:t>
      </w:r>
      <w:r w:rsidR="00BE642F" w:rsidRPr="00442085">
        <w:rPr>
          <w:rFonts w:ascii="DejaVuSansCondensed" w:hAnsi="DejaVuSansCondensed" w:cs="DejaVuSansCondensed"/>
          <w:sz w:val="20"/>
          <w:szCs w:val="20"/>
          <w:lang w:val="en-GB"/>
        </w:rPr>
        <w:t>school enrolment.</w:t>
      </w:r>
      <w:r w:rsidR="00F35D7A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</w:p>
    <w:p w:rsidR="004D7D5B" w:rsidRPr="00442085" w:rsidRDefault="004D7D5B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1057A" w:rsidRPr="00442085" w:rsidRDefault="00E1057A" w:rsidP="0029049D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(2) </w:t>
      </w:r>
      <w:r w:rsidR="00C24215" w:rsidRPr="00442085">
        <w:rPr>
          <w:rFonts w:ascii="DejaVuSansCondensed" w:hAnsi="DejaVuSansCondensed" w:cs="DejaVuSansCondensed"/>
          <w:sz w:val="20"/>
          <w:szCs w:val="20"/>
          <w:lang w:val="en-GB"/>
        </w:rPr>
        <w:t>On request of 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6E3E47">
        <w:rPr>
          <w:rFonts w:ascii="DejaVuSansCondensed" w:hAnsi="DejaVuSansCondensed" w:cs="DejaVuSansCondensed"/>
          <w:sz w:val="20"/>
          <w:szCs w:val="20"/>
          <w:lang w:val="en-GB"/>
        </w:rPr>
        <w:t>parents/guardians</w:t>
      </w:r>
      <w:r w:rsidR="00FD5A89">
        <w:rPr>
          <w:rFonts w:ascii="DejaVuSansCondensed" w:hAnsi="DejaVuSansCondensed" w:cs="DejaVuSansCondensed"/>
          <w:sz w:val="20"/>
          <w:szCs w:val="20"/>
          <w:lang w:val="en-GB"/>
        </w:rPr>
        <w:t xml:space="preserve">, </w:t>
      </w:r>
      <w:r w:rsidR="00FD5A89" w:rsidRPr="00442085">
        <w:rPr>
          <w:rFonts w:ascii="DejaVuSansCondensed" w:hAnsi="DejaVuSansCondensed" w:cs="DejaVuSansCondensed"/>
          <w:sz w:val="20"/>
          <w:szCs w:val="20"/>
          <w:lang w:val="en-GB"/>
        </w:rPr>
        <w:t>school enrolment can be postponed by one year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C24215" w:rsidRPr="00442085">
        <w:rPr>
          <w:rFonts w:ascii="DejaVuSansCondensed" w:hAnsi="DejaVuSansCondensed" w:cs="DejaVuSansCondensed"/>
          <w:sz w:val="20"/>
          <w:szCs w:val="20"/>
          <w:lang w:val="en-GB"/>
        </w:rPr>
        <w:t>in agreement with the head</w:t>
      </w:r>
      <w:r w:rsidR="00574C94">
        <w:rPr>
          <w:rFonts w:ascii="DejaVuSansCondensed" w:hAnsi="DejaVuSansCondensed" w:cs="DejaVuSansCondensed"/>
          <w:sz w:val="20"/>
          <w:szCs w:val="20"/>
          <w:lang w:val="en-GB"/>
        </w:rPr>
        <w:t>teacher</w:t>
      </w:r>
      <w:r w:rsidR="00C24215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of the primary school in conjunction with the involvement of the school medical examination a</w:t>
      </w:r>
      <w:r w:rsidR="00A960DA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8E0BFC">
        <w:rPr>
          <w:rFonts w:ascii="DejaVuSansCondensed" w:hAnsi="DejaVuSansCondensed" w:cs="DejaVuSansCondensed"/>
          <w:sz w:val="20"/>
          <w:szCs w:val="20"/>
          <w:lang w:val="en-GB"/>
        </w:rPr>
        <w:t xml:space="preserve">the </w:t>
      </w:r>
      <w:r w:rsidR="00A960DA">
        <w:rPr>
          <w:rFonts w:ascii="DejaVuSansCondensed" w:hAnsi="DejaVuSansCondensed" w:cs="DejaVuSansCondensed"/>
          <w:sz w:val="20"/>
          <w:szCs w:val="20"/>
          <w:lang w:val="en-GB"/>
        </w:rPr>
        <w:t>school psychological service.</w:t>
      </w:r>
    </w:p>
    <w:p w:rsidR="004D7D5B" w:rsidRPr="00442085" w:rsidRDefault="004D7D5B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1057A" w:rsidRPr="00442085" w:rsidRDefault="001E740A" w:rsidP="009A4781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(3) </w:t>
      </w:r>
      <w:r w:rsidR="0029049D" w:rsidRPr="00442085">
        <w:rPr>
          <w:rFonts w:ascii="DejaVuSansCondensed" w:hAnsi="DejaVuSansCondensed" w:cs="DejaVuSansCondensed"/>
          <w:sz w:val="20"/>
          <w:szCs w:val="20"/>
          <w:lang w:val="en-GB"/>
        </w:rPr>
        <w:t>For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DB076B" w:rsidRPr="00442085">
        <w:rPr>
          <w:rFonts w:ascii="DejaVuSansCondensed" w:hAnsi="DejaVuSansCondensed" w:cs="DejaVuSansCondensed"/>
          <w:sz w:val="20"/>
          <w:szCs w:val="20"/>
          <w:lang w:val="en-GB"/>
        </w:rPr>
        <w:t>pupils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9A4781" w:rsidRPr="009A4781">
        <w:rPr>
          <w:rFonts w:ascii="DejaVuSansCondensed" w:hAnsi="DejaVuSansCondensed" w:cs="DejaVuSansCondensed"/>
          <w:sz w:val="20"/>
          <w:szCs w:val="20"/>
          <w:lang w:val="en-GB"/>
        </w:rPr>
        <w:t>as defined</w:t>
      </w:r>
      <w:r w:rsidR="009A4781">
        <w:rPr>
          <w:rFonts w:ascii="DejaVuSansCondensed" w:hAnsi="DejaVuSansCondensed" w:cs="DejaVuSansCondensed"/>
          <w:sz w:val="20"/>
          <w:szCs w:val="20"/>
          <w:lang w:val="en-GB"/>
        </w:rPr>
        <w:t xml:space="preserve"> by</w:t>
      </w:r>
      <w:r w:rsidR="0029049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8C1FC4">
        <w:rPr>
          <w:rFonts w:ascii="DejaVuSansCondensed" w:hAnsi="DejaVuSansCondensed" w:cs="DejaVuSansCondensed"/>
          <w:sz w:val="20"/>
          <w:szCs w:val="20"/>
          <w:lang w:val="en-GB"/>
        </w:rPr>
        <w:t>Section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36 </w:t>
      </w:r>
      <w:r w:rsidR="0029049D" w:rsidRPr="00442085">
        <w:rPr>
          <w:rFonts w:ascii="DejaVuSansCondensed" w:hAnsi="DejaVuSansCondensed" w:cs="DejaVuSansCondensed"/>
          <w:sz w:val="20"/>
          <w:szCs w:val="20"/>
          <w:lang w:val="en-GB"/>
        </w:rPr>
        <w:t>paragraph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5</w:t>
      </w:r>
      <w:r w:rsidR="00AE2143">
        <w:rPr>
          <w:rFonts w:ascii="DejaVuSansCondensed" w:hAnsi="DejaVuSansCondensed" w:cs="DejaVuSansCondensed"/>
          <w:sz w:val="20"/>
          <w:szCs w:val="20"/>
          <w:lang w:val="en-GB"/>
        </w:rPr>
        <w:t>,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29049D" w:rsidRPr="00442085">
        <w:rPr>
          <w:rFonts w:ascii="DejaVuSansCondensed" w:hAnsi="DejaVuSansCondensed" w:cs="DejaVuSansCondensed"/>
          <w:sz w:val="20"/>
          <w:szCs w:val="20"/>
          <w:lang w:val="en-GB"/>
        </w:rPr>
        <w:t>compulsory education starts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29049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with admission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in </w:t>
      </w:r>
      <w:r w:rsidR="0029049D" w:rsidRPr="00442085">
        <w:rPr>
          <w:rFonts w:ascii="DejaVuSansCondensed" w:hAnsi="DejaVuSansCondensed" w:cs="DejaVuSansCondensed"/>
          <w:sz w:val="20"/>
          <w:szCs w:val="20"/>
          <w:lang w:val="en-GB"/>
        </w:rPr>
        <w:t>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29049D" w:rsidRPr="00442085">
        <w:rPr>
          <w:rFonts w:ascii="DejaVuSansCondensed" w:hAnsi="DejaVuSansCondensed" w:cs="DejaVuSansCondensed"/>
          <w:sz w:val="20"/>
          <w:szCs w:val="20"/>
          <w:lang w:val="en-GB"/>
        </w:rPr>
        <w:t>school entrance area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1E740A" w:rsidRPr="00442085" w:rsidRDefault="001E740A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4D7D5B" w:rsidRPr="00442085" w:rsidRDefault="004D7D5B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1E740A" w:rsidRPr="00442085" w:rsidRDefault="001E740A" w:rsidP="0003310F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r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44</w:t>
      </w:r>
    </w:p>
    <w:p w:rsidR="001E740A" w:rsidRPr="00442085" w:rsidRDefault="00021906" w:rsidP="0003310F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r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Suspension of Compulsory Education</w:t>
      </w:r>
    </w:p>
    <w:p w:rsidR="0003310F" w:rsidRPr="00442085" w:rsidRDefault="0003310F" w:rsidP="0003310F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</w:p>
    <w:p w:rsidR="001E740A" w:rsidRPr="00442085" w:rsidRDefault="001E740A" w:rsidP="009A4781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(1) </w:t>
      </w:r>
      <w:r w:rsidR="00F51656">
        <w:rPr>
          <w:rFonts w:ascii="DejaVuSansCondensed" w:hAnsi="DejaVuSansCondensed" w:cs="DejaVuSansCondensed"/>
          <w:sz w:val="20"/>
          <w:szCs w:val="20"/>
          <w:lang w:val="en-GB"/>
        </w:rPr>
        <w:t>C</w:t>
      </w:r>
      <w:r w:rsidR="0029049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ompulsory education </w:t>
      </w:r>
      <w:r w:rsidR="00E151F2" w:rsidRPr="00442085">
        <w:rPr>
          <w:rFonts w:ascii="DejaVuSansCondensed" w:hAnsi="DejaVuSansCondensed" w:cs="DejaVuSansCondensed"/>
          <w:sz w:val="20"/>
          <w:szCs w:val="20"/>
          <w:lang w:val="en-GB"/>
        </w:rPr>
        <w:t>shall be suspended</w:t>
      </w:r>
      <w:r w:rsidR="0029049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provided that 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29049D" w:rsidRPr="00442085">
        <w:rPr>
          <w:rFonts w:ascii="DejaVuSansCondensed" w:hAnsi="DejaVuSansCondensed" w:cs="DejaVuSansCondensed"/>
          <w:sz w:val="20"/>
          <w:szCs w:val="20"/>
          <w:lang w:val="en-GB"/>
        </w:rPr>
        <w:t>school</w:t>
      </w:r>
      <w:r w:rsidR="009A188B" w:rsidRPr="00442085">
        <w:rPr>
          <w:rFonts w:ascii="DejaVuSansCondensed" w:hAnsi="DejaVuSansCondensed" w:cs="DejaVuSansCondensed"/>
          <w:sz w:val="20"/>
          <w:szCs w:val="20"/>
          <w:lang w:val="en-GB"/>
        </w:rPr>
        <w:t>-</w:t>
      </w:r>
      <w:r w:rsidR="0029049D" w:rsidRPr="00442085">
        <w:rPr>
          <w:rFonts w:ascii="DejaVuSansCondensed" w:hAnsi="DejaVuSansCondensed" w:cs="DejaVuSansCondensed"/>
          <w:sz w:val="20"/>
          <w:szCs w:val="20"/>
          <w:lang w:val="en-GB"/>
        </w:rPr>
        <w:t>aged child</w:t>
      </w:r>
    </w:p>
    <w:p w:rsidR="0003310F" w:rsidRPr="00442085" w:rsidRDefault="0003310F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1E740A" w:rsidRPr="00442085" w:rsidRDefault="001E740A" w:rsidP="0029049D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1. </w:t>
      </w:r>
      <w:r w:rsidR="002F454D">
        <w:rPr>
          <w:rFonts w:ascii="DejaVuSansCondensed" w:hAnsi="DejaVuSansCondensed" w:cs="DejaVuSansCondensed"/>
          <w:sz w:val="20"/>
          <w:szCs w:val="20"/>
          <w:lang w:val="en-GB"/>
        </w:rPr>
        <w:t>I</w:t>
      </w:r>
      <w:r w:rsidR="0029049D" w:rsidRPr="00442085">
        <w:rPr>
          <w:rFonts w:ascii="DejaVuSansCondensed" w:hAnsi="DejaVuSansCondensed" w:cs="DejaVuSansCondensed"/>
          <w:sz w:val="20"/>
          <w:szCs w:val="20"/>
          <w:lang w:val="en-GB"/>
        </w:rPr>
        <w:t>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655A01">
        <w:rPr>
          <w:rFonts w:ascii="DejaVuSansCondensed" w:hAnsi="DejaVuSansCondensed" w:cs="DejaVuSansCondensed"/>
          <w:sz w:val="20"/>
          <w:szCs w:val="20"/>
          <w:lang w:val="en-GB"/>
        </w:rPr>
        <w:t xml:space="preserve">a civil servant </w:t>
      </w:r>
      <w:r w:rsidR="0029049D" w:rsidRPr="00442085">
        <w:rPr>
          <w:rFonts w:ascii="DejaVuSansCondensed" w:hAnsi="DejaVuSansCondensed" w:cs="DejaVuSansCondensed"/>
          <w:sz w:val="20"/>
          <w:szCs w:val="20"/>
          <w:lang w:val="en-GB"/>
        </w:rPr>
        <w:t>training for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29049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a profession in </w:t>
      </w:r>
      <w:r w:rsidR="00693D85">
        <w:rPr>
          <w:rFonts w:ascii="DejaVuSansCondensed" w:hAnsi="DejaVuSansCondensed" w:cs="DejaVuSansCondensed"/>
          <w:sz w:val="20"/>
          <w:szCs w:val="20"/>
          <w:lang w:val="en-GB"/>
        </w:rPr>
        <w:t xml:space="preserve">public </w:t>
      </w:r>
      <w:proofErr w:type="gramStart"/>
      <w:r w:rsidR="0029049D" w:rsidRPr="00442085">
        <w:rPr>
          <w:rFonts w:ascii="DejaVuSansCondensed" w:hAnsi="DejaVuSansCondensed" w:cs="DejaVuSansCondensed"/>
          <w:sz w:val="20"/>
          <w:szCs w:val="20"/>
          <w:lang w:val="en-GB"/>
        </w:rPr>
        <w:t>service</w:t>
      </w:r>
      <w:proofErr w:type="gramEnd"/>
    </w:p>
    <w:p w:rsidR="0003310F" w:rsidRPr="00442085" w:rsidRDefault="0003310F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1E740A" w:rsidRPr="00442085" w:rsidRDefault="001E740A" w:rsidP="0029049D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2. </w:t>
      </w:r>
      <w:proofErr w:type="gramStart"/>
      <w:r w:rsidR="00C9186F">
        <w:rPr>
          <w:rFonts w:ascii="DejaVuSansCondensed" w:hAnsi="DejaVuSansCondensed" w:cs="DejaVuSansCondensed"/>
          <w:sz w:val="20"/>
          <w:szCs w:val="20"/>
          <w:lang w:val="en-GB"/>
        </w:rPr>
        <w:t>I</w:t>
      </w:r>
      <w:r w:rsidR="009A4781">
        <w:rPr>
          <w:rFonts w:ascii="DejaVuSansCondensed" w:hAnsi="DejaVuSansCondensed" w:cs="DejaVuSansCondensed"/>
          <w:sz w:val="20"/>
          <w:szCs w:val="20"/>
          <w:lang w:val="en-GB"/>
        </w:rPr>
        <w:t>s</w:t>
      </w:r>
      <w:proofErr w:type="gramEnd"/>
      <w:r w:rsidR="009A4781">
        <w:rPr>
          <w:rFonts w:ascii="DejaVuSansCondensed" w:hAnsi="DejaVuSansCondensed" w:cs="DejaVuSansCondensed"/>
          <w:sz w:val="20"/>
          <w:szCs w:val="20"/>
          <w:lang w:val="en-GB"/>
        </w:rPr>
        <w:t xml:space="preserve"> performing military or</w:t>
      </w:r>
      <w:r w:rsidR="0029049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community service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,</w:t>
      </w:r>
    </w:p>
    <w:p w:rsidR="0003310F" w:rsidRPr="00442085" w:rsidRDefault="0003310F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1E740A" w:rsidRPr="00442085" w:rsidRDefault="001E740A" w:rsidP="00E151F2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3. </w:t>
      </w:r>
      <w:r w:rsidR="00C9186F">
        <w:rPr>
          <w:rFonts w:ascii="DejaVuSansCondensed" w:hAnsi="DejaVuSansCondensed" w:cs="DejaVuSansCondensed"/>
          <w:sz w:val="20"/>
          <w:szCs w:val="20"/>
          <w:lang w:val="en-GB"/>
        </w:rPr>
        <w:t>I</w:t>
      </w:r>
      <w:r w:rsidR="00E151F2" w:rsidRPr="00442085">
        <w:rPr>
          <w:rFonts w:ascii="DejaVuSansCondensed" w:hAnsi="DejaVuSansCondensed" w:cs="DejaVuSansCondensed"/>
          <w:sz w:val="20"/>
          <w:szCs w:val="20"/>
          <w:lang w:val="en-GB"/>
        </w:rPr>
        <w:t>s engaged in a voluntary social or ecological welfare work scheme for one year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03310F" w:rsidRPr="00442085" w:rsidRDefault="0003310F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1E740A" w:rsidRPr="00442085" w:rsidRDefault="001E740A" w:rsidP="00E151F2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(2) </w:t>
      </w:r>
      <w:r w:rsidR="00E151F2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The compulsory education shall be suspended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in </w:t>
      </w:r>
      <w:r w:rsidR="00E151F2" w:rsidRPr="00442085">
        <w:rPr>
          <w:rFonts w:ascii="DejaVuSansCondensed" w:hAnsi="DejaVuSansCondensed" w:cs="DejaVuSansCondensed"/>
          <w:sz w:val="20"/>
          <w:szCs w:val="20"/>
          <w:lang w:val="en-GB"/>
        </w:rPr>
        <w:t>cases relating to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6628F0">
        <w:rPr>
          <w:rFonts w:ascii="DejaVuSansCondensed" w:hAnsi="DejaVuSansCondensed" w:cs="DejaVuSansCondensed"/>
          <w:sz w:val="20"/>
          <w:szCs w:val="20"/>
          <w:lang w:val="en-GB"/>
        </w:rPr>
        <w:t>Section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60a </w:t>
      </w:r>
      <w:r w:rsidR="00E151F2" w:rsidRPr="00442085">
        <w:rPr>
          <w:rFonts w:ascii="DejaVuSansCondensed" w:hAnsi="DejaVuSansCondensed" w:cs="DejaVuSansCondensed"/>
          <w:sz w:val="20"/>
          <w:szCs w:val="20"/>
          <w:lang w:val="en-GB"/>
        </w:rPr>
        <w:t>paragraph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1 </w:t>
      </w:r>
      <w:r w:rsidR="00E151F2" w:rsidRPr="00442085">
        <w:rPr>
          <w:rFonts w:ascii="DejaVuSansCondensed" w:hAnsi="DejaVuSansCondensed" w:cs="DejaVuSansCondensed"/>
          <w:sz w:val="20"/>
          <w:szCs w:val="20"/>
          <w:lang w:val="en-GB"/>
        </w:rPr>
        <w:t>clause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2 </w:t>
      </w:r>
      <w:proofErr w:type="gramStart"/>
      <w:r w:rsidR="00E151F2" w:rsidRPr="00442085">
        <w:rPr>
          <w:rFonts w:ascii="DejaVuSansCondensed" w:hAnsi="DejaVuSansCondensed" w:cs="DejaVuSansCondensed"/>
          <w:sz w:val="20"/>
          <w:szCs w:val="20"/>
          <w:lang w:val="en-GB"/>
        </w:rPr>
        <w:t>number</w:t>
      </w:r>
      <w:proofErr w:type="gramEnd"/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5.</w:t>
      </w:r>
    </w:p>
    <w:p w:rsidR="0003310F" w:rsidRPr="00442085" w:rsidRDefault="0003310F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1E740A" w:rsidRPr="00442085" w:rsidRDefault="001E740A" w:rsidP="00E151F2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(3) </w:t>
      </w:r>
      <w:r w:rsidR="00E151F2" w:rsidRPr="00442085">
        <w:rPr>
          <w:rFonts w:ascii="DejaVuSansCondensed" w:hAnsi="DejaVuSansCondensed" w:cs="DejaVuSansCondensed"/>
          <w:sz w:val="20"/>
          <w:szCs w:val="20"/>
          <w:lang w:val="en-GB"/>
        </w:rPr>
        <w:t>The compulsory education shall be suspended on request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E151F2" w:rsidRPr="00442085">
        <w:rPr>
          <w:rFonts w:ascii="DejaVuSansCondensed" w:hAnsi="DejaVuSansCondensed" w:cs="DejaVuSansCondensed"/>
          <w:sz w:val="20"/>
          <w:szCs w:val="20"/>
          <w:lang w:val="en-GB"/>
        </w:rPr>
        <w:t>for 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4466ED" w:rsidRPr="00442085">
        <w:rPr>
          <w:rFonts w:ascii="DejaVuSansCondensed" w:hAnsi="DejaVuSansCondensed" w:cs="DejaVuSansCondensed"/>
          <w:sz w:val="20"/>
          <w:szCs w:val="20"/>
          <w:lang w:val="en-GB"/>
        </w:rPr>
        <w:t>pupil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E151F2" w:rsidRPr="00442085">
        <w:rPr>
          <w:rFonts w:ascii="DejaVuSansCondensed" w:hAnsi="DejaVuSansCondensed" w:cs="DejaVuSansCondensed"/>
          <w:sz w:val="20"/>
          <w:szCs w:val="20"/>
          <w:lang w:val="en-GB"/>
        </w:rPr>
        <w:t>two months before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E151F2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E151F2" w:rsidRPr="00442085">
        <w:rPr>
          <w:rFonts w:ascii="DejaVuSansCondensed" w:hAnsi="DejaVuSansCondensed" w:cs="DejaVuSansCondensed"/>
          <w:sz w:val="20"/>
          <w:szCs w:val="20"/>
          <w:lang w:val="en-GB"/>
        </w:rPr>
        <w:t>four months after 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E151F2" w:rsidRPr="00442085">
        <w:rPr>
          <w:rFonts w:ascii="DejaVuSansCondensed" w:hAnsi="DejaVuSansCondensed" w:cs="DejaVuSansCondensed"/>
          <w:sz w:val="20"/>
          <w:szCs w:val="20"/>
          <w:lang w:val="en-GB"/>
        </w:rPr>
        <w:t>birth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  <w:r w:rsidR="0003310F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E151F2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The compulsory education shall also be suspended if the care of a child of the </w:t>
      </w:r>
      <w:r w:rsidR="009A188B" w:rsidRPr="00442085">
        <w:rPr>
          <w:rFonts w:ascii="DejaVuSansCondensed" w:hAnsi="DejaVuSansCondensed" w:cs="DejaVuSansCondensed"/>
          <w:sz w:val="20"/>
          <w:szCs w:val="20"/>
          <w:lang w:val="en-GB"/>
        </w:rPr>
        <w:t>school-</w:t>
      </w:r>
      <w:r w:rsidR="00E151F2" w:rsidRPr="00442085">
        <w:rPr>
          <w:rFonts w:ascii="DejaVuSansCondensed" w:hAnsi="DejaVuSansCondensed" w:cs="DejaVuSansCondensed"/>
          <w:sz w:val="20"/>
          <w:szCs w:val="20"/>
          <w:lang w:val="en-GB"/>
        </w:rPr>
        <w:t>aged child would be in jeopardy by fulfilling the compulsory education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03310F" w:rsidRPr="00442085" w:rsidRDefault="0003310F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1E740A" w:rsidRPr="00442085" w:rsidRDefault="001E740A" w:rsidP="009A188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(4) </w:t>
      </w:r>
      <w:r w:rsidR="009A188B" w:rsidRPr="00442085">
        <w:rPr>
          <w:rFonts w:ascii="DejaVuSansCondensed" w:hAnsi="DejaVuSansCondensed" w:cs="DejaVuSansCondensed"/>
          <w:sz w:val="20"/>
          <w:szCs w:val="20"/>
          <w:lang w:val="en-GB"/>
        </w:rPr>
        <w:t>The suspension of 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9A188B" w:rsidRPr="00442085">
        <w:rPr>
          <w:rFonts w:ascii="DejaVuSansCondensed" w:hAnsi="DejaVuSansCondensed" w:cs="DejaVuSansCondensed"/>
          <w:sz w:val="20"/>
          <w:szCs w:val="20"/>
          <w:lang w:val="en-GB"/>
        </w:rPr>
        <w:t>compulsory education shall be taken into account for 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9A188B" w:rsidRPr="00442085">
        <w:rPr>
          <w:rFonts w:ascii="DejaVuSansCondensed" w:hAnsi="DejaVuSansCondensed" w:cs="DejaVuSansCondensed"/>
          <w:sz w:val="20"/>
          <w:szCs w:val="20"/>
          <w:lang w:val="en-GB"/>
        </w:rPr>
        <w:t>period of compulsory education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F55BE1" w:rsidRPr="00442085" w:rsidRDefault="00F55BE1" w:rsidP="004D7D5B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</w:p>
    <w:p w:rsidR="00F55BE1" w:rsidRPr="00442085" w:rsidRDefault="00F55BE1" w:rsidP="0003310F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</w:p>
    <w:p w:rsidR="0003310F" w:rsidRPr="00442085" w:rsidRDefault="0003310F" w:rsidP="0003310F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r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49</w:t>
      </w:r>
    </w:p>
    <w:p w:rsidR="0003310F" w:rsidRPr="00442085" w:rsidRDefault="00021906" w:rsidP="006E3E47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r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Obligation</w:t>
      </w:r>
      <w:r w:rsidR="00AA7B69"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s</w:t>
      </w:r>
      <w:r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 xml:space="preserve"> of </w:t>
      </w:r>
      <w:r w:rsidR="006E3E47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Parents/Guardians</w:t>
      </w:r>
    </w:p>
    <w:p w:rsidR="0003310F" w:rsidRPr="00442085" w:rsidRDefault="0003310F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</w:p>
    <w:p w:rsidR="00E72EB2" w:rsidRPr="00442085" w:rsidRDefault="00E72EB2" w:rsidP="009A188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(3) </w:t>
      </w:r>
      <w:r w:rsidR="009A188B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The </w:t>
      </w:r>
      <w:r w:rsidR="006E3E47">
        <w:rPr>
          <w:rFonts w:ascii="DejaVuSansCondensed" w:hAnsi="DejaVuSansCondensed" w:cs="DejaVuSansCondensed"/>
          <w:sz w:val="20"/>
          <w:szCs w:val="20"/>
          <w:lang w:val="en-GB"/>
        </w:rPr>
        <w:t>parents/guardians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9A188B" w:rsidRPr="00442085">
        <w:rPr>
          <w:rFonts w:ascii="DejaVuSansCondensed" w:hAnsi="DejaVuSansCondensed" w:cs="DejaVuSansCondensed"/>
          <w:sz w:val="20"/>
          <w:szCs w:val="20"/>
          <w:lang w:val="en-GB"/>
        </w:rPr>
        <w:t>are obliged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,</w:t>
      </w:r>
    </w:p>
    <w:p w:rsidR="00E72EB2" w:rsidRPr="00442085" w:rsidRDefault="00E72EB2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72EB2" w:rsidRPr="00442085" w:rsidRDefault="00E72EB2" w:rsidP="009A188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1. </w:t>
      </w:r>
      <w:r w:rsidR="006A5B51">
        <w:rPr>
          <w:rFonts w:ascii="DejaVuSansCondensed" w:hAnsi="DejaVuSansCondensed" w:cs="DejaVuSansCondensed"/>
          <w:sz w:val="20"/>
          <w:szCs w:val="20"/>
          <w:lang w:val="en-GB"/>
        </w:rPr>
        <w:t>T</w:t>
      </w:r>
      <w:r w:rsidR="009A188B" w:rsidRPr="00442085">
        <w:rPr>
          <w:rFonts w:ascii="DejaVuSansCondensed" w:hAnsi="DejaVuSansCondensed" w:cs="DejaVuSansCondensed"/>
          <w:sz w:val="20"/>
          <w:szCs w:val="20"/>
          <w:lang w:val="en-GB"/>
        </w:rPr>
        <w:t>o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9A188B" w:rsidRPr="00442085">
        <w:rPr>
          <w:rFonts w:ascii="DejaVuSansCondensed" w:hAnsi="DejaVuSansCondensed" w:cs="DejaVuSansCondensed"/>
          <w:sz w:val="20"/>
          <w:szCs w:val="20"/>
          <w:lang w:val="en-GB"/>
        </w:rPr>
        <w:t>register and deregister the school-aged child for school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,</w:t>
      </w:r>
    </w:p>
    <w:p w:rsidR="00E72EB2" w:rsidRPr="00442085" w:rsidRDefault="00E72EB2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72EB2" w:rsidRPr="00442085" w:rsidRDefault="00E72EB2" w:rsidP="009A188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2. </w:t>
      </w:r>
      <w:r w:rsidR="006A5B51">
        <w:rPr>
          <w:rFonts w:ascii="DejaVuSansCondensed" w:hAnsi="DejaVuSansCondensed" w:cs="DejaVuSansCondensed"/>
          <w:sz w:val="20"/>
          <w:szCs w:val="20"/>
          <w:lang w:val="en-GB"/>
        </w:rPr>
        <w:t>T</w:t>
      </w:r>
      <w:r w:rsidR="009A188B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o </w:t>
      </w:r>
      <w:r w:rsidR="00CD52F2">
        <w:rPr>
          <w:rFonts w:ascii="DejaVuSansCondensed" w:hAnsi="DejaVuSansCondensed" w:cs="DejaVuSansCondensed"/>
          <w:sz w:val="20"/>
          <w:szCs w:val="20"/>
          <w:lang w:val="en-GB"/>
        </w:rPr>
        <w:t>equip</w:t>
      </w:r>
      <w:r w:rsidR="009A188B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4466ED" w:rsidRPr="00442085">
        <w:rPr>
          <w:rFonts w:ascii="DejaVuSansCondensed" w:hAnsi="DejaVuSansCondensed" w:cs="DejaVuSansCondensed"/>
          <w:sz w:val="20"/>
          <w:szCs w:val="20"/>
          <w:lang w:val="en-GB"/>
        </w:rPr>
        <w:t>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4466ED" w:rsidRPr="00442085">
        <w:rPr>
          <w:rFonts w:ascii="DejaVuSansCondensed" w:hAnsi="DejaVuSansCondensed" w:cs="DejaVuSansCondensed"/>
          <w:sz w:val="20"/>
          <w:szCs w:val="20"/>
          <w:lang w:val="en-GB"/>
        </w:rPr>
        <w:t>pupil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9A188B" w:rsidRPr="00442085">
        <w:rPr>
          <w:rFonts w:ascii="DejaVuSansCondensed" w:hAnsi="DejaVuSansCondensed" w:cs="DejaVuSansCondensed"/>
          <w:sz w:val="20"/>
          <w:szCs w:val="20"/>
          <w:lang w:val="en-GB"/>
        </w:rPr>
        <w:t>appropriately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,</w:t>
      </w:r>
    </w:p>
    <w:p w:rsidR="00E72EB2" w:rsidRPr="00442085" w:rsidRDefault="00E72EB2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72EB2" w:rsidRPr="00442085" w:rsidRDefault="00E72EB2" w:rsidP="00A615DE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3. </w:t>
      </w:r>
      <w:r w:rsidR="00710DFF">
        <w:rPr>
          <w:rFonts w:ascii="DejaVuSansCondensed" w:hAnsi="DejaVuSansCondensed" w:cs="DejaVuSansCondensed"/>
          <w:sz w:val="20"/>
          <w:szCs w:val="20"/>
          <w:lang w:val="en-GB"/>
        </w:rPr>
        <w:t>T</w:t>
      </w:r>
      <w:r w:rsidR="00A615DE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o ensure </w:t>
      </w:r>
      <w:r w:rsidR="00073E3E">
        <w:rPr>
          <w:rFonts w:ascii="DejaVuSansCondensed" w:hAnsi="DejaVuSansCondensed" w:cs="DejaVuSansCondensed"/>
          <w:sz w:val="20"/>
          <w:szCs w:val="20"/>
          <w:lang w:val="en-GB"/>
        </w:rPr>
        <w:t xml:space="preserve">compliance with </w:t>
      </w:r>
      <w:r w:rsidR="00A615DE" w:rsidRPr="00442085">
        <w:rPr>
          <w:rFonts w:ascii="DejaVuSansCondensed" w:hAnsi="DejaVuSansCondensed" w:cs="DejaVuSansCondensed"/>
          <w:sz w:val="20"/>
          <w:szCs w:val="20"/>
          <w:lang w:val="en-GB"/>
        </w:rPr>
        <w:t>compulsory education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,</w:t>
      </w:r>
    </w:p>
    <w:p w:rsidR="00E72EB2" w:rsidRPr="00442085" w:rsidRDefault="00E72EB2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72EB2" w:rsidRPr="00442085" w:rsidRDefault="00710DFF" w:rsidP="00A615DE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>
        <w:rPr>
          <w:rFonts w:ascii="DejaVuSansCondensed" w:hAnsi="DejaVuSansCondensed" w:cs="DejaVuSansCondensed"/>
          <w:sz w:val="20"/>
          <w:szCs w:val="20"/>
          <w:lang w:val="en-GB"/>
        </w:rPr>
        <w:t>4. T</w:t>
      </w:r>
      <w:r w:rsidR="00925ABC">
        <w:rPr>
          <w:rFonts w:ascii="DejaVuSansCondensed" w:hAnsi="DejaVuSansCondensed" w:cs="DejaVuSansCondensed"/>
          <w:sz w:val="20"/>
          <w:szCs w:val="20"/>
          <w:lang w:val="en-GB"/>
        </w:rPr>
        <w:t xml:space="preserve">o ensure the healthcare of </w:t>
      </w:r>
      <w:r w:rsidR="00A615DE" w:rsidRPr="00442085">
        <w:rPr>
          <w:rFonts w:ascii="DejaVuSansCondensed" w:hAnsi="DejaVuSansCondensed" w:cs="DejaVuSansCondensed"/>
          <w:sz w:val="20"/>
          <w:szCs w:val="20"/>
          <w:lang w:val="en-GB"/>
        </w:rPr>
        <w:t>the school-aged child a</w:t>
      </w:r>
      <w:r w:rsidR="00E72EB2" w:rsidRPr="00442085">
        <w:rPr>
          <w:rFonts w:ascii="DejaVuSansCondensed" w:hAnsi="DejaVuSansCondensed" w:cs="DejaVuSansCondensed"/>
          <w:sz w:val="20"/>
          <w:szCs w:val="20"/>
          <w:lang w:val="en-GB"/>
        </w:rPr>
        <w:t>nd</w:t>
      </w:r>
    </w:p>
    <w:p w:rsidR="00E72EB2" w:rsidRPr="00442085" w:rsidRDefault="00E72EB2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03310F" w:rsidRPr="00062550" w:rsidRDefault="00E72EB2" w:rsidP="00A615DE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US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5. </w:t>
      </w:r>
      <w:r w:rsidR="00710DFF">
        <w:rPr>
          <w:rFonts w:ascii="DejaVuSansCondensed" w:hAnsi="DejaVuSansCondensed" w:cs="DejaVuSansCondensed"/>
          <w:sz w:val="20"/>
          <w:szCs w:val="20"/>
          <w:lang w:val="en-GB"/>
        </w:rPr>
        <w:t>T</w:t>
      </w:r>
      <w:r w:rsidR="00A615DE" w:rsidRPr="00442085">
        <w:rPr>
          <w:rFonts w:ascii="DejaVuSansCondensed" w:hAnsi="DejaVuSansCondensed" w:cs="DejaVuSansCondensed"/>
          <w:sz w:val="20"/>
          <w:szCs w:val="20"/>
          <w:lang w:val="en-GB"/>
        </w:rPr>
        <w:t>o ensure that the school-aged child attends examinations</w:t>
      </w:r>
      <w:r w:rsidRPr="00062550">
        <w:rPr>
          <w:rFonts w:ascii="DejaVuSansCondensed" w:hAnsi="DejaVuSansCondensed" w:cs="DejaVuSansCondensed"/>
          <w:sz w:val="20"/>
          <w:szCs w:val="20"/>
          <w:lang w:val="en-US"/>
        </w:rPr>
        <w:t>.</w:t>
      </w:r>
    </w:p>
    <w:p w:rsidR="00E72EB2" w:rsidRPr="00062550" w:rsidRDefault="00E72EB2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US"/>
        </w:rPr>
      </w:pPr>
    </w:p>
    <w:p w:rsidR="00E72EB2" w:rsidRPr="00062550" w:rsidRDefault="00E72EB2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-Bold" w:hAnsi="DejaVuSansCondensed-Bold" w:cs="DejaVuSansCondensed-Bold"/>
          <w:b/>
          <w:bCs/>
          <w:sz w:val="20"/>
          <w:szCs w:val="20"/>
          <w:lang w:val="en-US"/>
        </w:rPr>
      </w:pPr>
    </w:p>
    <w:p w:rsidR="004D7D5B" w:rsidRPr="00062550" w:rsidRDefault="004D7D5B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-Bold" w:hAnsi="DejaVuSansCondensed-Bold" w:cs="DejaVuSansCondensed-Bold"/>
          <w:b/>
          <w:bCs/>
          <w:sz w:val="20"/>
          <w:szCs w:val="20"/>
          <w:lang w:val="en-US"/>
        </w:rPr>
      </w:pPr>
    </w:p>
    <w:p w:rsidR="00E72EB2" w:rsidRPr="00062550" w:rsidRDefault="00E72EB2" w:rsidP="00E72EB2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US"/>
        </w:rPr>
      </w:pPr>
      <w:r w:rsidRPr="00062550">
        <w:rPr>
          <w:rFonts w:ascii="DejaVuSansCondensed-Bold" w:hAnsi="DejaVuSansCondensed-Bold" w:cs="DejaVuSansCondensed-Bold"/>
          <w:b/>
          <w:bCs/>
          <w:sz w:val="20"/>
          <w:szCs w:val="20"/>
          <w:lang w:val="en-US"/>
        </w:rPr>
        <w:t>50</w:t>
      </w:r>
    </w:p>
    <w:p w:rsidR="00E72EB2" w:rsidRPr="00442085" w:rsidRDefault="00AA7B69" w:rsidP="00AA7B69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r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Direct Coercion</w:t>
      </w:r>
    </w:p>
    <w:p w:rsidR="00E72EB2" w:rsidRPr="00442085" w:rsidRDefault="00E72EB2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</w:p>
    <w:p w:rsidR="00E72EB2" w:rsidRPr="00442085" w:rsidRDefault="008D194C" w:rsidP="004F6031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P</w:t>
      </w:r>
      <w:r w:rsidR="00DB076B" w:rsidRPr="00442085">
        <w:rPr>
          <w:rFonts w:ascii="DejaVuSansCondensed" w:hAnsi="DejaVuSansCondensed" w:cs="DejaVuSansCondensed"/>
          <w:sz w:val="20"/>
          <w:szCs w:val="20"/>
          <w:lang w:val="en-GB"/>
        </w:rPr>
        <w:t>upils</w:t>
      </w:r>
      <w:r w:rsidR="001F7FE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DF00B1">
        <w:rPr>
          <w:rFonts w:ascii="DejaVuSansCondensed" w:hAnsi="DejaVuSansCondensed" w:cs="DejaVuSansCondensed"/>
          <w:sz w:val="20"/>
          <w:szCs w:val="20"/>
          <w:lang w:val="en-GB"/>
        </w:rPr>
        <w:t>who</w:t>
      </w:r>
      <w:r w:rsidR="001F7FE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do not </w:t>
      </w:r>
      <w:r w:rsidR="00280594">
        <w:rPr>
          <w:rFonts w:ascii="DejaVuSansCondensed" w:hAnsi="DejaVuSansCondensed" w:cs="DejaVuSansCondensed"/>
          <w:sz w:val="20"/>
          <w:szCs w:val="20"/>
          <w:lang w:val="en-GB"/>
        </w:rPr>
        <w:t xml:space="preserve">comply with </w:t>
      </w:r>
      <w:r w:rsidR="001F7FE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compulsory </w:t>
      </w:r>
      <w:r w:rsidR="002C5621">
        <w:rPr>
          <w:rFonts w:ascii="DejaVuSansCondensed" w:hAnsi="DejaVuSansCondensed" w:cs="DejaVuSansCondensed"/>
          <w:sz w:val="20"/>
          <w:szCs w:val="20"/>
          <w:lang w:val="en-GB"/>
        </w:rPr>
        <w:t xml:space="preserve">school attendance </w:t>
      </w:r>
      <w:r w:rsidR="001F7FE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can be forcibly taken to school </w:t>
      </w:r>
      <w:r w:rsidR="004F6031" w:rsidRPr="00442085">
        <w:rPr>
          <w:rFonts w:ascii="DejaVuSansCondensed" w:hAnsi="DejaVuSansCondensed" w:cs="DejaVuSansCondensed"/>
          <w:sz w:val="20"/>
          <w:szCs w:val="20"/>
          <w:lang w:val="en-GB"/>
        </w:rPr>
        <w:t>if other means have failed or are unlikely to be effective</w:t>
      </w:r>
      <w:r w:rsidR="00E72EB2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4F6031" w:rsidRPr="00442085">
        <w:rPr>
          <w:rFonts w:ascii="DejaVuSansCondensed" w:hAnsi="DejaVuSansCondensed" w:cs="DejaVuSansCondensed"/>
          <w:sz w:val="20"/>
          <w:szCs w:val="20"/>
          <w:lang w:val="en-GB"/>
        </w:rPr>
        <w:t>The competent authority shall</w:t>
      </w:r>
      <w:r w:rsidR="00E72EB2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4F6031" w:rsidRPr="00442085">
        <w:rPr>
          <w:rFonts w:ascii="DejaVuSansCondensed" w:hAnsi="DejaVuSansCondensed" w:cs="DejaVuSansCondensed"/>
          <w:sz w:val="20"/>
          <w:szCs w:val="20"/>
          <w:lang w:val="en-GB"/>
        </w:rPr>
        <w:t>make the arrangement</w:t>
      </w:r>
      <w:r w:rsidR="00C940E6">
        <w:rPr>
          <w:rFonts w:ascii="DejaVuSansCondensed" w:hAnsi="DejaVuSansCondensed" w:cs="DejaVuSansCondensed"/>
          <w:sz w:val="20"/>
          <w:szCs w:val="20"/>
          <w:lang w:val="en-GB"/>
        </w:rPr>
        <w:t>s</w:t>
      </w:r>
      <w:r w:rsidR="00E72EB2"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E72EB2" w:rsidRPr="00442085" w:rsidRDefault="00E72EB2" w:rsidP="00E72EB2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4D7D5B" w:rsidRPr="00442085" w:rsidRDefault="004D7D5B" w:rsidP="00E72EB2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72EB2" w:rsidRPr="00442085" w:rsidRDefault="00E72EB2" w:rsidP="00E72EB2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r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53</w:t>
      </w:r>
    </w:p>
    <w:p w:rsidR="00E72EB2" w:rsidRPr="00442085" w:rsidRDefault="00AA7B69" w:rsidP="00AA7B69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r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Rights and Obligations arising from the School Relationship</w:t>
      </w:r>
    </w:p>
    <w:p w:rsidR="00E72EB2" w:rsidRPr="00442085" w:rsidRDefault="00E72EB2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</w:p>
    <w:p w:rsidR="00E72EB2" w:rsidRPr="00442085" w:rsidRDefault="00E72EB2" w:rsidP="00AB0DFD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(2) </w:t>
      </w:r>
      <w:r w:rsidR="00DF342C">
        <w:rPr>
          <w:rFonts w:ascii="DejaVuSansCondensed" w:hAnsi="DejaVuSansCondensed" w:cs="DejaVuSansCondensed"/>
          <w:sz w:val="20"/>
          <w:szCs w:val="20"/>
          <w:lang w:val="en-GB"/>
        </w:rPr>
        <w:t>P</w:t>
      </w:r>
      <w:r w:rsidR="00DB076B" w:rsidRPr="00442085">
        <w:rPr>
          <w:rFonts w:ascii="DejaVuSansCondensed" w:hAnsi="DejaVuSansCondensed" w:cs="DejaVuSansCondensed"/>
          <w:sz w:val="20"/>
          <w:szCs w:val="20"/>
          <w:lang w:val="en-GB"/>
        </w:rPr>
        <w:t>upils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7B2119" w:rsidRPr="00442085">
        <w:rPr>
          <w:rFonts w:ascii="DejaVuSansCondensed" w:hAnsi="DejaVuSansCondensed" w:cs="DejaVuSansCondensed"/>
          <w:sz w:val="20"/>
          <w:szCs w:val="20"/>
          <w:lang w:val="en-GB"/>
        </w:rPr>
        <w:t>are obliged to attend lessons regularly 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7B2119" w:rsidRPr="00442085">
        <w:rPr>
          <w:rFonts w:ascii="DejaVuSansCondensed" w:hAnsi="DejaVuSansCondensed" w:cs="DejaVuSansCondensed"/>
          <w:sz w:val="20"/>
          <w:szCs w:val="20"/>
          <w:lang w:val="en-GB"/>
        </w:rPr>
        <w:t>to attend compulsory school events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, </w:t>
      </w:r>
      <w:r w:rsidR="007B2119" w:rsidRPr="00442085">
        <w:rPr>
          <w:rFonts w:ascii="DejaVuSansCondensed" w:hAnsi="DejaVuSansCondensed" w:cs="DejaVuSansCondensed"/>
          <w:sz w:val="20"/>
          <w:szCs w:val="20"/>
          <w:lang w:val="en-GB"/>
        </w:rPr>
        <w:t>to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7B2119" w:rsidRPr="00442085">
        <w:rPr>
          <w:rFonts w:ascii="DejaVuSansCondensed" w:hAnsi="DejaVuSansCondensed" w:cs="DejaVuSansCondensed"/>
          <w:sz w:val="20"/>
          <w:szCs w:val="20"/>
          <w:lang w:val="en-GB"/>
        </w:rPr>
        <w:t>do the necessary work and to complete homework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7B2119" w:rsidRPr="00442085">
        <w:rPr>
          <w:rFonts w:ascii="DejaVuSansCondensed" w:hAnsi="DejaVuSansCondensed" w:cs="DejaVuSansCondensed"/>
          <w:sz w:val="20"/>
          <w:szCs w:val="20"/>
          <w:lang w:val="en-GB"/>
        </w:rPr>
        <w:t>They must follow the instructions of the teachers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7B2119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that are </w:t>
      </w:r>
      <w:r w:rsidR="00613FB6">
        <w:rPr>
          <w:rFonts w:ascii="DejaVuSansCondensed" w:hAnsi="DejaVuSansCondensed" w:cs="DejaVuSansCondensed"/>
          <w:sz w:val="20"/>
          <w:szCs w:val="20"/>
          <w:lang w:val="en-GB"/>
        </w:rPr>
        <w:t xml:space="preserve">designed </w:t>
      </w:r>
      <w:r w:rsidR="007B2119" w:rsidRPr="00442085">
        <w:rPr>
          <w:rFonts w:ascii="DejaVuSansCondensed" w:hAnsi="DejaVuSansCondensed" w:cs="DejaVuSansCondensed"/>
          <w:sz w:val="20"/>
          <w:szCs w:val="20"/>
          <w:lang w:val="en-GB"/>
        </w:rPr>
        <w:t>to achieve the educational mandate of the school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7B2119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7B2119" w:rsidRPr="00442085">
        <w:rPr>
          <w:rFonts w:ascii="DejaVuSansCondensed" w:hAnsi="DejaVuSansCondensed" w:cs="DejaVuSansCondensed"/>
          <w:sz w:val="20"/>
          <w:szCs w:val="20"/>
          <w:lang w:val="en-GB"/>
        </w:rPr>
        <w:t>to maintain order in the school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7B2119" w:rsidRPr="00442085">
        <w:rPr>
          <w:rFonts w:ascii="DejaVuSansCondensed" w:hAnsi="DejaVuSansCondensed" w:cs="DejaVuSansCondensed"/>
          <w:sz w:val="20"/>
          <w:szCs w:val="20"/>
          <w:lang w:val="en-GB"/>
        </w:rPr>
        <w:t>In the case of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13118C">
        <w:rPr>
          <w:rFonts w:ascii="DejaVuSansCondensed" w:hAnsi="DejaVuSansCondensed" w:cs="DejaVuSansCondensed"/>
          <w:sz w:val="20"/>
          <w:szCs w:val="20"/>
          <w:lang w:val="en-GB"/>
        </w:rPr>
        <w:t>underage</w:t>
      </w:r>
      <w:r w:rsidR="007B2119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DB076B" w:rsidRPr="00442085">
        <w:rPr>
          <w:rFonts w:ascii="DejaVuSansCondensed" w:hAnsi="DejaVuSansCondensed" w:cs="DejaVuSansCondensed"/>
          <w:sz w:val="20"/>
          <w:szCs w:val="20"/>
          <w:lang w:val="en-GB"/>
        </w:rPr>
        <w:t>pupils</w:t>
      </w:r>
      <w:r w:rsidR="007B2119" w:rsidRPr="00442085">
        <w:rPr>
          <w:rFonts w:ascii="DejaVuSansCondensed" w:hAnsi="DejaVuSansCondensed" w:cs="DejaVuSansCondensed"/>
          <w:sz w:val="20"/>
          <w:szCs w:val="20"/>
          <w:lang w:val="en-GB"/>
        </w:rPr>
        <w:t>,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6E3E47">
        <w:rPr>
          <w:rFonts w:ascii="DejaVuSansCondensed" w:hAnsi="DejaVuSansCondensed" w:cs="DejaVuSansCondensed"/>
          <w:sz w:val="20"/>
          <w:szCs w:val="20"/>
          <w:lang w:val="en-GB"/>
        </w:rPr>
        <w:t>parents</w:t>
      </w:r>
      <w:r w:rsidR="003445A1">
        <w:rPr>
          <w:rFonts w:ascii="DejaVuSansCondensed" w:hAnsi="DejaVuSansCondensed" w:cs="DejaVuSansCondensed"/>
          <w:sz w:val="20"/>
          <w:szCs w:val="20"/>
          <w:lang w:val="en-GB"/>
        </w:rPr>
        <w:t xml:space="preserve"> and</w:t>
      </w:r>
      <w:r w:rsidR="00312373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6E3E47">
        <w:rPr>
          <w:rFonts w:ascii="DejaVuSansCondensed" w:hAnsi="DejaVuSansCondensed" w:cs="DejaVuSansCondensed"/>
          <w:sz w:val="20"/>
          <w:szCs w:val="20"/>
          <w:lang w:val="en-GB"/>
        </w:rPr>
        <w:t>guardians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7B2119" w:rsidRPr="00442085">
        <w:rPr>
          <w:rFonts w:ascii="DejaVuSansCondensed" w:hAnsi="DejaVuSansCondensed" w:cs="DejaVuSansCondensed"/>
          <w:sz w:val="20"/>
          <w:szCs w:val="20"/>
          <w:lang w:val="en-GB"/>
        </w:rPr>
        <w:t>are also responsible for this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; </w:t>
      </w:r>
      <w:r w:rsidR="00104C95" w:rsidRPr="00442085">
        <w:rPr>
          <w:rFonts w:ascii="DejaVuSansCondensed" w:hAnsi="DejaVuSansCondensed" w:cs="DejaVuSansCondensed"/>
          <w:sz w:val="20"/>
          <w:szCs w:val="20"/>
          <w:lang w:val="en-GB"/>
        </w:rPr>
        <w:t>the obligations of 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104C95" w:rsidRPr="00442085">
        <w:rPr>
          <w:rFonts w:ascii="DejaVuSansCondensed" w:hAnsi="DejaVuSansCondensed" w:cs="DejaVuSansCondensed"/>
          <w:sz w:val="20"/>
          <w:szCs w:val="20"/>
          <w:lang w:val="en-GB"/>
        </w:rPr>
        <w:t>trainers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104C95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104C95" w:rsidRPr="00442085">
        <w:rPr>
          <w:rFonts w:ascii="DejaVuSansCondensed" w:hAnsi="DejaVuSansCondensed" w:cs="DejaVuSansCondensed"/>
          <w:sz w:val="20"/>
          <w:szCs w:val="20"/>
          <w:lang w:val="en-GB"/>
        </w:rPr>
        <w:t>employers towards vocational school students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104C95" w:rsidRPr="00442085">
        <w:rPr>
          <w:rFonts w:ascii="DejaVuSansCondensed" w:hAnsi="DejaVuSansCondensed" w:cs="DejaVuSansCondensed"/>
          <w:sz w:val="20"/>
          <w:szCs w:val="20"/>
          <w:lang w:val="en-GB"/>
        </w:rPr>
        <w:t>remain unaffected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E72EB2" w:rsidRPr="00442085" w:rsidRDefault="00E72EB2" w:rsidP="00E72EB2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352C21" w:rsidRPr="00442085" w:rsidRDefault="00352C21" w:rsidP="00E72EB2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4D7D5B" w:rsidRPr="00442085" w:rsidRDefault="00A17CFE" w:rsidP="00352C21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r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56</w:t>
      </w:r>
    </w:p>
    <w:p w:rsidR="00352C21" w:rsidRPr="00442085" w:rsidRDefault="00AA7B69" w:rsidP="00AA7B69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r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 xml:space="preserve">Duration of School Attendance </w:t>
      </w:r>
    </w:p>
    <w:p w:rsidR="00352C21" w:rsidRPr="00442085" w:rsidRDefault="00352C21" w:rsidP="00352C2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352C21" w:rsidRPr="00442085" w:rsidRDefault="00352C21" w:rsidP="00500D79">
      <w:pPr>
        <w:spacing w:after="100" w:afterAutospacing="1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(1) </w:t>
      </w:r>
      <w:r w:rsidR="00F73639" w:rsidRPr="00442085">
        <w:rPr>
          <w:rFonts w:ascii="DejaVuSansCondensed" w:hAnsi="DejaVuSansCondensed" w:cs="DejaVuSansCondensed"/>
          <w:sz w:val="20"/>
          <w:szCs w:val="20"/>
          <w:lang w:val="en-GB"/>
        </w:rPr>
        <w:t>Attendance at primary school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500D79">
        <w:rPr>
          <w:rFonts w:ascii="DejaVuSansCondensed" w:hAnsi="DejaVuSansCondensed" w:cs="DejaVuSansCondensed"/>
          <w:sz w:val="20"/>
          <w:szCs w:val="20"/>
          <w:lang w:val="en-GB"/>
        </w:rPr>
        <w:t>m</w:t>
      </w:r>
      <w:r w:rsidR="00A27C96">
        <w:rPr>
          <w:rFonts w:ascii="DejaVuSansCondensed" w:hAnsi="DejaVuSansCondensed" w:cs="DejaVuSansCondensed"/>
          <w:sz w:val="20"/>
          <w:szCs w:val="20"/>
          <w:lang w:val="en-GB"/>
        </w:rPr>
        <w:t>ay</w:t>
      </w:r>
      <w:r w:rsidR="00500D79">
        <w:rPr>
          <w:rFonts w:ascii="DejaVuSansCondensed" w:hAnsi="DejaVuSansCondensed" w:cs="DejaVuSansCondensed"/>
          <w:sz w:val="20"/>
          <w:szCs w:val="20"/>
          <w:lang w:val="en-GB"/>
        </w:rPr>
        <w:t xml:space="preserve"> not</w:t>
      </w:r>
      <w:r w:rsidR="00F73639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last longer than six years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352C21" w:rsidRPr="00442085" w:rsidRDefault="00352C21" w:rsidP="00250E99">
      <w:pPr>
        <w:spacing w:before="240" w:after="100" w:afterAutospacing="1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(2) </w:t>
      </w:r>
      <w:r w:rsidR="00DA3938">
        <w:rPr>
          <w:rFonts w:ascii="DejaVuSansCondensed" w:hAnsi="DejaVuSansCondensed" w:cs="DejaVuSansCondensed"/>
          <w:sz w:val="20"/>
          <w:szCs w:val="20"/>
          <w:lang w:val="en-GB"/>
        </w:rPr>
        <w:t>R</w:t>
      </w:r>
      <w:r w:rsidR="00F73639" w:rsidRPr="00442085">
        <w:rPr>
          <w:rFonts w:ascii="DejaVuSansCondensed" w:hAnsi="DejaVuSansCondensed" w:cs="DejaVuSansCondensed"/>
          <w:sz w:val="20"/>
          <w:szCs w:val="20"/>
          <w:lang w:val="en-GB"/>
        </w:rPr>
        <w:t>egardless of the regulations concerning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F73639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compulsory education, </w:t>
      </w:r>
      <w:r w:rsidR="00C832E6">
        <w:rPr>
          <w:rFonts w:ascii="DejaVuSansCondensed" w:hAnsi="DejaVuSansCondensed" w:cs="DejaVuSansCondensed"/>
          <w:sz w:val="20"/>
          <w:szCs w:val="20"/>
          <w:lang w:val="en-GB"/>
        </w:rPr>
        <w:t xml:space="preserve">a pupil </w:t>
      </w:r>
      <w:r w:rsidR="00F73639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must leave school or course of education </w:t>
      </w:r>
      <w:r w:rsidR="00250E99" w:rsidRPr="00442085">
        <w:rPr>
          <w:rFonts w:ascii="DejaVuSansCondensed" w:hAnsi="DejaVuSansCondensed" w:cs="DejaVuSansCondensed"/>
          <w:sz w:val="20"/>
          <w:szCs w:val="20"/>
          <w:lang w:val="en-GB"/>
        </w:rPr>
        <w:t>if</w:t>
      </w:r>
      <w:r w:rsidR="00F73639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he or she</w:t>
      </w:r>
      <w:r w:rsidR="007376A0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</w:p>
    <w:p w:rsidR="00352C21" w:rsidRPr="00442085" w:rsidRDefault="00352C21" w:rsidP="00250E99">
      <w:pPr>
        <w:spacing w:before="100" w:beforeAutospacing="1" w:after="100" w:afterAutospacing="1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1. </w:t>
      </w:r>
      <w:r w:rsidR="00F73639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was not </w:t>
      </w:r>
      <w:r w:rsidR="001F329A">
        <w:rPr>
          <w:rFonts w:ascii="DejaVuSansCondensed" w:hAnsi="DejaVuSansCondensed" w:cs="DejaVuSansCondensed"/>
          <w:sz w:val="20"/>
          <w:szCs w:val="20"/>
          <w:lang w:val="en-GB"/>
        </w:rPr>
        <w:t xml:space="preserve">promoted to the next highest year </w:t>
      </w:r>
      <w:r w:rsidR="00611179">
        <w:rPr>
          <w:rFonts w:ascii="DejaVuSansCondensed" w:hAnsi="DejaVuSansCondensed" w:cs="DejaVuSansCondensed"/>
          <w:sz w:val="20"/>
          <w:szCs w:val="20"/>
          <w:lang w:val="en-GB"/>
        </w:rPr>
        <w:t xml:space="preserve">on two occasions within the same year or </w:t>
      </w:r>
      <w:r w:rsidR="00352A91">
        <w:rPr>
          <w:rFonts w:ascii="DejaVuSansCondensed" w:hAnsi="DejaVuSansCondensed" w:cs="DejaVuSansCondensed"/>
          <w:sz w:val="20"/>
          <w:szCs w:val="20"/>
          <w:lang w:val="en-GB"/>
        </w:rPr>
        <w:t xml:space="preserve">within </w:t>
      </w:r>
      <w:r w:rsidR="00611179">
        <w:rPr>
          <w:rFonts w:ascii="DejaVuSansCondensed" w:hAnsi="DejaVuSansCondensed" w:cs="DejaVuSansCondensed"/>
          <w:sz w:val="20"/>
          <w:szCs w:val="20"/>
          <w:lang w:val="en-GB"/>
        </w:rPr>
        <w:t xml:space="preserve">two consecutive school years </w:t>
      </w:r>
      <w:r w:rsidR="002F1CBC">
        <w:rPr>
          <w:rFonts w:ascii="DejaVuSansCondensed" w:hAnsi="DejaVuSansCondensed" w:cs="DejaVuSansCondensed"/>
          <w:sz w:val="20"/>
          <w:szCs w:val="20"/>
          <w:lang w:val="en-GB"/>
        </w:rPr>
        <w:t xml:space="preserve">of </w:t>
      </w:r>
      <w:r w:rsidR="00B57A67">
        <w:rPr>
          <w:rFonts w:ascii="DejaVuSansCondensed" w:hAnsi="DejaVuSansCondensed" w:cs="DejaVuSansCondensed"/>
          <w:sz w:val="20"/>
          <w:szCs w:val="20"/>
          <w:lang w:val="en-GB"/>
        </w:rPr>
        <w:t xml:space="preserve">the same </w:t>
      </w:r>
      <w:r w:rsidR="00B43BEC">
        <w:rPr>
          <w:rFonts w:ascii="DejaVuSansCondensed" w:hAnsi="DejaVuSansCondensed" w:cs="DejaVuSansCondensed"/>
          <w:sz w:val="20"/>
          <w:szCs w:val="20"/>
          <w:lang w:val="en-GB"/>
        </w:rPr>
        <w:t>course of education</w:t>
      </w:r>
      <w:r w:rsidR="00B57A67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F77A95">
        <w:rPr>
          <w:rFonts w:ascii="DejaVuSansCondensed" w:hAnsi="DejaVuSansCondensed" w:cs="DejaVuSansCondensed"/>
          <w:sz w:val="20"/>
          <w:szCs w:val="20"/>
          <w:lang w:val="en-GB"/>
        </w:rPr>
        <w:t xml:space="preserve">in accordance with Section </w:t>
      </w:r>
      <w:r w:rsidR="00623FDB">
        <w:fldChar w:fldCharType="begin"/>
      </w:r>
      <w:r w:rsidR="00623FDB" w:rsidRPr="00623FDB">
        <w:rPr>
          <w:lang w:val="en-US"/>
        </w:rPr>
        <w:instrText xml:space="preserve"> HYPERLINK "http://www.lexsoft.de/cgi-bin/lexsoft/justizportal_nrw.cgi?t=150148899948502661&amp;sessionID=6996043432089916060&amp;source=link&amp;highlighting=off&amp;templateID=document&amp;chosenIndex=Dummy_nv_68&amp;xid=2120285,12" \l "jurabs_2" \t "_top" \o "§ 11 SchulG M-V, </w:instrText>
      </w:r>
      <w:r w:rsidR="00623FDB" w:rsidRPr="00623FDB">
        <w:rPr>
          <w:lang w:val="en-US"/>
        </w:rPr>
        <w:instrText xml:space="preserve">Schulbereiche, Schularten und Bildungsgänge" </w:instrText>
      </w:r>
      <w:r w:rsidR="00623FDB">
        <w:fldChar w:fldCharType="separate"/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11 </w:t>
      </w:r>
      <w:r w:rsidR="00F77A95">
        <w:rPr>
          <w:rFonts w:ascii="DejaVuSansCondensed" w:hAnsi="DejaVuSansCondensed" w:cs="DejaVuSansCondensed"/>
          <w:sz w:val="20"/>
          <w:szCs w:val="20"/>
          <w:lang w:val="en-GB"/>
        </w:rPr>
        <w:t>P</w:t>
      </w:r>
      <w:r w:rsidR="003F493F" w:rsidRPr="00442085">
        <w:rPr>
          <w:rFonts w:ascii="DejaVuSansCondensed" w:hAnsi="DejaVuSansCondensed" w:cs="DejaVuSansCondensed"/>
          <w:sz w:val="20"/>
          <w:szCs w:val="20"/>
          <w:lang w:val="en-GB"/>
        </w:rPr>
        <w:t>aragraph</w:t>
      </w:r>
      <w:r w:rsidR="00F77A9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2 </w:t>
      </w:r>
      <w:r w:rsidR="00F77A95">
        <w:rPr>
          <w:rFonts w:ascii="DejaVuSansCondensed" w:hAnsi="DejaVuSansCondensed" w:cs="DejaVuSansCondensed"/>
          <w:sz w:val="20"/>
          <w:szCs w:val="20"/>
          <w:lang w:val="en-GB"/>
        </w:rPr>
        <w:t>N</w:t>
      </w:r>
      <w:r w:rsidR="003F493F" w:rsidRPr="00442085">
        <w:rPr>
          <w:rFonts w:ascii="DejaVuSansCondensed" w:hAnsi="DejaVuSansCondensed" w:cs="DejaVuSansCondensed"/>
          <w:sz w:val="20"/>
          <w:szCs w:val="20"/>
          <w:lang w:val="en-GB"/>
        </w:rPr>
        <w:t>umber</w:t>
      </w:r>
      <w:r w:rsidR="00F77A9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1 or</w:t>
      </w:r>
      <w:r w:rsidR="00F77A9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3</w:t>
      </w:r>
      <w:r w:rsidR="00623FDB">
        <w:rPr>
          <w:rFonts w:ascii="DejaVuSansCondensed" w:hAnsi="DejaVuSansCondensed" w:cs="DejaVuSansCondensed"/>
          <w:sz w:val="20"/>
          <w:szCs w:val="20"/>
          <w:lang w:val="en-GB"/>
        </w:rPr>
        <w:fldChar w:fldCharType="end"/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DF653E">
        <w:rPr>
          <w:rFonts w:ascii="DejaVuSansCondensed" w:hAnsi="DejaVuSansCondensed" w:cs="DejaVuSansCondensed"/>
          <w:sz w:val="20"/>
          <w:szCs w:val="20"/>
          <w:lang w:val="en-GB"/>
        </w:rPr>
        <w:t xml:space="preserve">or a course of education at a vocational </w:t>
      </w:r>
      <w:r w:rsidR="003F493F" w:rsidRPr="00442085">
        <w:rPr>
          <w:rFonts w:ascii="DejaVuSansCondensed" w:hAnsi="DejaVuSansCondensed" w:cs="DejaVuSansCondensed"/>
          <w:sz w:val="20"/>
          <w:szCs w:val="20"/>
          <w:lang w:val="en-GB"/>
        </w:rPr>
        <w:t>lasting several years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or</w:t>
      </w:r>
    </w:p>
    <w:p w:rsidR="00352C21" w:rsidRPr="00442085" w:rsidRDefault="00352C21" w:rsidP="003F493F">
      <w:pPr>
        <w:spacing w:before="100" w:beforeAutospacing="1" w:after="100" w:afterAutospacing="1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2. </w:t>
      </w:r>
      <w:proofErr w:type="gramStart"/>
      <w:r w:rsidR="003C6D1A">
        <w:rPr>
          <w:rFonts w:ascii="DejaVuSansCondensed" w:hAnsi="DejaVuSansCondensed" w:cs="DejaVuSansCondensed"/>
          <w:sz w:val="20"/>
          <w:szCs w:val="20"/>
          <w:lang w:val="en-GB"/>
        </w:rPr>
        <w:t>fails</w:t>
      </w:r>
      <w:proofErr w:type="gramEnd"/>
      <w:r w:rsidR="003C6D1A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3F493F" w:rsidRPr="00442085">
        <w:rPr>
          <w:rFonts w:ascii="DejaVuSansCondensed" w:hAnsi="DejaVuSansCondensed" w:cs="DejaVuSansCondensed"/>
          <w:sz w:val="20"/>
          <w:szCs w:val="20"/>
          <w:lang w:val="en-GB"/>
        </w:rPr>
        <w:t>the final examination twice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3F493F" w:rsidRPr="00442085">
        <w:rPr>
          <w:rFonts w:ascii="DejaVuSansCondensed" w:hAnsi="DejaVuSansCondensed" w:cs="DejaVuSansCondensed"/>
          <w:sz w:val="20"/>
          <w:szCs w:val="20"/>
          <w:lang w:val="en-GB"/>
        </w:rPr>
        <w:t>A withdrawal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976709">
        <w:rPr>
          <w:rFonts w:ascii="DejaVuSansCondensed" w:hAnsi="DejaVuSansCondensed" w:cs="DejaVuSansCondensed"/>
          <w:sz w:val="20"/>
          <w:szCs w:val="20"/>
          <w:lang w:val="en-GB"/>
        </w:rPr>
        <w:t xml:space="preserve">in accordance with Section </w:t>
      </w:r>
      <w:r w:rsidR="00623FDB">
        <w:fldChar w:fldCharType="begin"/>
      </w:r>
      <w:r w:rsidR="00623FDB" w:rsidRPr="00623FDB">
        <w:rPr>
          <w:lang w:val="en-US"/>
        </w:rPr>
        <w:instrText xml:space="preserve"> HYPERLINK "http://www.lexsoft.de/c</w:instrText>
      </w:r>
      <w:r w:rsidR="00623FDB" w:rsidRPr="00623FDB">
        <w:rPr>
          <w:lang w:val="en-US"/>
        </w:rPr>
        <w:instrText xml:space="preserve">gi-bin/lexsoft/justizportal_nrw.cgi?t=150148899948502661&amp;sessionID=6996043432089916060&amp;source=link&amp;highlighting=off&amp;templateID=document&amp;chosenIndex=Dummy_nv_68&amp;xid=2120285,70" \l "jurabs_3" \t "_top" \o "§ 64 SchulG M-V, Versetzung und Wiederholung" </w:instrText>
      </w:r>
      <w:r w:rsidR="00623FDB">
        <w:fldChar w:fldCharType="separate"/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64 </w:t>
      </w:r>
      <w:r w:rsidR="00976709">
        <w:rPr>
          <w:rFonts w:ascii="DejaVuSansCondensed" w:hAnsi="DejaVuSansCondensed" w:cs="DejaVuSansCondensed"/>
          <w:sz w:val="20"/>
          <w:szCs w:val="20"/>
          <w:lang w:val="en-GB"/>
        </w:rPr>
        <w:t>P</w:t>
      </w:r>
      <w:r w:rsidR="003F493F" w:rsidRPr="00442085">
        <w:rPr>
          <w:rFonts w:ascii="DejaVuSansCondensed" w:hAnsi="DejaVuSansCondensed" w:cs="DejaVuSansCondensed"/>
          <w:sz w:val="20"/>
          <w:szCs w:val="20"/>
          <w:lang w:val="en-GB"/>
        </w:rPr>
        <w:t>aragraph</w:t>
      </w:r>
      <w:r w:rsidR="00976709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3</w:t>
      </w:r>
      <w:r w:rsidR="00623FDB">
        <w:rPr>
          <w:rFonts w:ascii="DejaVuSansCondensed" w:hAnsi="DejaVuSansCondensed" w:cs="DejaVuSansCondensed"/>
          <w:sz w:val="20"/>
          <w:szCs w:val="20"/>
          <w:lang w:val="en-GB"/>
        </w:rPr>
        <w:fldChar w:fldCharType="end"/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3F493F" w:rsidRPr="00442085">
        <w:rPr>
          <w:rFonts w:ascii="DejaVuSansCondensed" w:hAnsi="DejaVuSansCondensed" w:cs="DejaVuSansCondensed"/>
          <w:sz w:val="20"/>
          <w:szCs w:val="20"/>
          <w:lang w:val="en-GB"/>
        </w:rPr>
        <w:t>is equivalent to a failure to move up a year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352C21" w:rsidRPr="00442085" w:rsidRDefault="00623FDB" w:rsidP="00AB0DFD">
      <w:pPr>
        <w:spacing w:before="240" w:after="100" w:afterAutospacing="1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>
        <w:fldChar w:fldCharType="begin"/>
      </w:r>
      <w:r w:rsidRPr="00623FDB">
        <w:rPr>
          <w:lang w:val="en-US"/>
        </w:rPr>
        <w:instrText xml:space="preserve"> HYPERLINK "http://www.lexsoft.de/cgi-bin/lexsoft/justizportal_nrw.cgi?t=150148899948502661&amp;sessionID=6996043432089916060&amp;source=link&amp;highlighting=off&amp;templateID=document&amp;chosenIndex=Dummy_nv_68&amp;xid=2120285,70" \l "jurabs_2" \t "_top" \o "§ 64 SchulG M-V, </w:instrText>
      </w:r>
      <w:r w:rsidRPr="00623FDB">
        <w:rPr>
          <w:lang w:val="en-US"/>
        </w:rPr>
        <w:instrText xml:space="preserve">Versetzung und Wiederholung" </w:instrText>
      </w:r>
      <w:r>
        <w:fldChar w:fldCharType="separate"/>
      </w:r>
      <w:r w:rsidR="00E00545">
        <w:rPr>
          <w:rFonts w:ascii="DejaVuSansCondensed" w:hAnsi="DejaVuSansCondensed" w:cs="DejaVuSansCondensed"/>
          <w:sz w:val="20"/>
          <w:szCs w:val="20"/>
          <w:lang w:val="en-GB"/>
        </w:rPr>
        <w:t xml:space="preserve">Section </w:t>
      </w:r>
      <w:r w:rsidR="00352C21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64 </w:t>
      </w:r>
      <w:r w:rsidR="00E00545">
        <w:rPr>
          <w:rFonts w:ascii="DejaVuSansCondensed" w:hAnsi="DejaVuSansCondensed" w:cs="DejaVuSansCondensed"/>
          <w:sz w:val="20"/>
          <w:szCs w:val="20"/>
          <w:lang w:val="en-GB"/>
        </w:rPr>
        <w:t>P</w:t>
      </w:r>
      <w:r w:rsidR="003F493F" w:rsidRPr="00442085">
        <w:rPr>
          <w:rFonts w:ascii="DejaVuSansCondensed" w:hAnsi="DejaVuSansCondensed" w:cs="DejaVuSansCondensed"/>
          <w:sz w:val="20"/>
          <w:szCs w:val="20"/>
          <w:lang w:val="en-GB"/>
        </w:rPr>
        <w:t>aragraph</w:t>
      </w:r>
      <w:r w:rsidR="00E0054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352C21" w:rsidRPr="00442085">
        <w:rPr>
          <w:rFonts w:ascii="DejaVuSansCondensed" w:hAnsi="DejaVuSansCondensed" w:cs="DejaVuSansCondensed"/>
          <w:sz w:val="20"/>
          <w:szCs w:val="20"/>
          <w:lang w:val="en-GB"/>
        </w:rPr>
        <w:t>2</w:t>
      </w:r>
      <w:r>
        <w:rPr>
          <w:rFonts w:ascii="DejaVuSansCondensed" w:hAnsi="DejaVuSansCondensed" w:cs="DejaVuSansCondensed"/>
          <w:sz w:val="20"/>
          <w:szCs w:val="20"/>
          <w:lang w:val="en-GB"/>
        </w:rPr>
        <w:fldChar w:fldCharType="end"/>
      </w:r>
      <w:r w:rsidR="00352C21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71130D" w:rsidRPr="00442085">
        <w:rPr>
          <w:rFonts w:ascii="DejaVuSansCondensed" w:hAnsi="DejaVuSansCondensed" w:cs="DejaVuSansCondensed"/>
          <w:sz w:val="20"/>
          <w:szCs w:val="20"/>
          <w:lang w:val="en-GB"/>
        </w:rPr>
        <w:t>appli</w:t>
      </w:r>
      <w:r w:rsidR="00E00545">
        <w:rPr>
          <w:rFonts w:ascii="DejaVuSansCondensed" w:hAnsi="DejaVuSansCondensed" w:cs="DejaVuSansCondensed"/>
          <w:sz w:val="20"/>
          <w:szCs w:val="20"/>
          <w:lang w:val="en-GB"/>
        </w:rPr>
        <w:t>es</w:t>
      </w:r>
      <w:r w:rsidR="00352C21"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885DC5" w:rsidRDefault="00352C21" w:rsidP="00B35D23">
      <w:pPr>
        <w:spacing w:before="240" w:after="100" w:afterAutospacing="1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(3) </w:t>
      </w:r>
      <w:r w:rsidR="009E2375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8D194C" w:rsidRPr="00442085">
        <w:rPr>
          <w:rFonts w:ascii="DejaVuSansCondensed" w:hAnsi="DejaVuSansCondensed" w:cs="DejaVuSansCondensed"/>
          <w:sz w:val="20"/>
          <w:szCs w:val="20"/>
          <w:lang w:val="en-GB"/>
        </w:rPr>
        <w:t>pupil</w:t>
      </w:r>
      <w:r w:rsidR="009E2375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1B09FF" w:rsidRPr="00442085">
        <w:rPr>
          <w:rFonts w:ascii="DejaVuSansCondensed" w:hAnsi="DejaVuSansCondensed" w:cs="DejaVuSansCondensed"/>
          <w:sz w:val="20"/>
          <w:szCs w:val="20"/>
          <w:lang w:val="en-GB"/>
        </w:rPr>
        <w:t>attending</w:t>
      </w:r>
      <w:r w:rsidR="009E2375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school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3B3540">
        <w:rPr>
          <w:rFonts w:ascii="DejaVuSansCondensed" w:hAnsi="DejaVuSansCondensed" w:cs="DejaVuSansCondensed"/>
          <w:sz w:val="20"/>
          <w:szCs w:val="20"/>
          <w:lang w:val="en-GB"/>
        </w:rPr>
        <w:t>in accordance with Section</w:t>
      </w:r>
      <w:r w:rsidR="00623FDB">
        <w:fldChar w:fldCharType="begin"/>
      </w:r>
      <w:r w:rsidR="00623FDB" w:rsidRPr="00623FDB">
        <w:rPr>
          <w:lang w:val="en-US"/>
        </w:rPr>
        <w:instrText xml:space="preserve"> HYPERLINK "http://www.lexsoft.de/cgi-bin/lexsoft/justizportal_nrw.cgi?t=150148899948502661&amp;sessionID=6996043432089916060&amp;source=link&amp;hig</w:instrText>
      </w:r>
      <w:r w:rsidR="00623FDB" w:rsidRPr="00623FDB">
        <w:rPr>
          <w:lang w:val="en-US"/>
        </w:rPr>
        <w:instrText xml:space="preserve">hlighting=off&amp;templateID=document&amp;chosenIndex=Dummy_nv_68&amp;xid=2120285,12" \l "jurabs_2" \t "_top" \o "§ 11 SchulG M-V, Schulbereiche, Schularten und Bildungsgänge" </w:instrText>
      </w:r>
      <w:r w:rsidR="00623FDB">
        <w:fldChar w:fldCharType="separate"/>
      </w:r>
      <w:r w:rsidR="003B3540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11 </w:t>
      </w:r>
      <w:r w:rsidR="003B3540">
        <w:rPr>
          <w:rFonts w:ascii="DejaVuSansCondensed" w:hAnsi="DejaVuSansCondensed" w:cs="DejaVuSansCondensed"/>
          <w:sz w:val="20"/>
          <w:szCs w:val="20"/>
          <w:lang w:val="en-GB"/>
        </w:rPr>
        <w:t>P</w:t>
      </w:r>
      <w:r w:rsidR="003F493F" w:rsidRPr="00442085">
        <w:rPr>
          <w:rFonts w:ascii="DejaVuSansCondensed" w:hAnsi="DejaVuSansCondensed" w:cs="DejaVuSansCondensed"/>
          <w:sz w:val="20"/>
          <w:szCs w:val="20"/>
          <w:lang w:val="en-GB"/>
        </w:rPr>
        <w:t>aragraph</w:t>
      </w:r>
      <w:r w:rsidR="003B3540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2 </w:t>
      </w:r>
      <w:r w:rsidR="003B3540">
        <w:rPr>
          <w:rFonts w:ascii="DejaVuSansCondensed" w:hAnsi="DejaVuSansCondensed" w:cs="DejaVuSansCondensed"/>
          <w:sz w:val="20"/>
          <w:szCs w:val="20"/>
          <w:lang w:val="en-GB"/>
        </w:rPr>
        <w:t>N</w:t>
      </w:r>
      <w:r w:rsidR="003F493F" w:rsidRPr="00442085">
        <w:rPr>
          <w:rFonts w:ascii="DejaVuSansCondensed" w:hAnsi="DejaVuSansCondensed" w:cs="DejaVuSansCondensed"/>
          <w:sz w:val="20"/>
          <w:szCs w:val="20"/>
          <w:lang w:val="en-GB"/>
        </w:rPr>
        <w:t>umber</w:t>
      </w:r>
      <w:r w:rsidR="003B3540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1 </w:t>
      </w:r>
      <w:r w:rsidR="003B3540">
        <w:rPr>
          <w:rFonts w:ascii="DejaVuSansCondensed" w:hAnsi="DejaVuSansCondensed" w:cs="DejaVuSansCondensed"/>
          <w:sz w:val="20"/>
          <w:szCs w:val="20"/>
          <w:lang w:val="en-GB"/>
        </w:rPr>
        <w:t xml:space="preserve">Figs. </w:t>
      </w:r>
      <w:proofErr w:type="spellStart"/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proofErr w:type="spellEnd"/>
      <w:r w:rsidR="00623FDB">
        <w:rPr>
          <w:rFonts w:ascii="DejaVuSansCondensed" w:hAnsi="DejaVuSansCondensed" w:cs="DejaVuSansCondensed"/>
          <w:sz w:val="20"/>
          <w:szCs w:val="20"/>
          <w:lang w:val="en-GB"/>
        </w:rPr>
        <w:fldChar w:fldCharType="end"/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proofErr w:type="spellStart"/>
      <w:r w:rsidR="009E2375" w:rsidRPr="00442085">
        <w:rPr>
          <w:rFonts w:ascii="DejaVuSansCondensed" w:hAnsi="DejaVuSansCondensed" w:cs="DejaVuSansCondensed"/>
          <w:sz w:val="20"/>
          <w:szCs w:val="20"/>
          <w:lang w:val="en-GB"/>
        </w:rPr>
        <w:t>to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e</w:t>
      </w:r>
      <w:proofErr w:type="spellEnd"/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4F5392">
        <w:rPr>
          <w:rFonts w:ascii="DejaVuSansCondensed" w:hAnsi="DejaVuSansCondensed" w:cs="DejaVuSansCondensed"/>
          <w:sz w:val="20"/>
          <w:szCs w:val="20"/>
          <w:lang w:val="en-GB"/>
        </w:rPr>
        <w:t>who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9E2375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has not </w:t>
      </w:r>
      <w:r w:rsidR="004355A5">
        <w:rPr>
          <w:rFonts w:ascii="DejaVuSansCondensed" w:hAnsi="DejaVuSansCondensed" w:cs="DejaVuSansCondensed"/>
          <w:sz w:val="20"/>
          <w:szCs w:val="20"/>
          <w:lang w:val="en-GB"/>
        </w:rPr>
        <w:t xml:space="preserve">succeeded </w:t>
      </w:r>
      <w:r w:rsidR="003D4444">
        <w:rPr>
          <w:rFonts w:ascii="DejaVuSansCondensed" w:hAnsi="DejaVuSansCondensed" w:cs="DejaVuSansCondensed"/>
          <w:sz w:val="20"/>
          <w:szCs w:val="20"/>
          <w:lang w:val="en-GB"/>
        </w:rPr>
        <w:t>i</w:t>
      </w:r>
      <w:r w:rsidR="004355A5">
        <w:rPr>
          <w:rFonts w:ascii="DejaVuSansCondensed" w:hAnsi="DejaVuSansCondensed" w:cs="DejaVuSansCondensed"/>
          <w:sz w:val="20"/>
          <w:szCs w:val="20"/>
          <w:lang w:val="en-GB"/>
        </w:rPr>
        <w:t xml:space="preserve">n </w:t>
      </w:r>
      <w:r w:rsidR="00433E4A">
        <w:rPr>
          <w:rFonts w:ascii="DejaVuSansCondensed" w:hAnsi="DejaVuSansCondensed" w:cs="DejaVuSansCondensed"/>
          <w:sz w:val="20"/>
          <w:szCs w:val="20"/>
          <w:lang w:val="en-GB"/>
        </w:rPr>
        <w:t>completing</w:t>
      </w:r>
      <w:r w:rsidR="009E2375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occupational maturity after ten years of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9E2375" w:rsidRPr="00442085">
        <w:rPr>
          <w:rFonts w:ascii="DejaVuSansCondensed" w:hAnsi="DejaVuSansCondensed" w:cs="DejaVuSansCondensed"/>
          <w:sz w:val="20"/>
          <w:szCs w:val="20"/>
          <w:lang w:val="en-GB"/>
        </w:rPr>
        <w:t>school attendance</w:t>
      </w:r>
      <w:r w:rsidR="002D22BB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must leave the school unless the head</w:t>
      </w:r>
      <w:r w:rsidR="00574258">
        <w:rPr>
          <w:rFonts w:ascii="DejaVuSansCondensed" w:hAnsi="DejaVuSansCondensed" w:cs="DejaVuSansCondensed"/>
          <w:sz w:val="20"/>
          <w:szCs w:val="20"/>
          <w:lang w:val="en-GB"/>
        </w:rPr>
        <w:t xml:space="preserve">teacher </w:t>
      </w:r>
      <w:r w:rsidR="002D22BB" w:rsidRPr="00442085">
        <w:rPr>
          <w:rFonts w:ascii="DejaVuSansCondensed" w:hAnsi="DejaVuSansCondensed" w:cs="DejaVuSansCondensed"/>
          <w:sz w:val="20"/>
          <w:szCs w:val="20"/>
          <w:lang w:val="en-GB"/>
        </w:rPr>
        <w:t>approves the request of 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6E3E47">
        <w:rPr>
          <w:rFonts w:ascii="DejaVuSansCondensed" w:hAnsi="DejaVuSansCondensed" w:cs="DejaVuSansCondensed"/>
          <w:sz w:val="20"/>
          <w:szCs w:val="20"/>
          <w:lang w:val="en-GB"/>
        </w:rPr>
        <w:t>parents/guardians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or </w:t>
      </w:r>
      <w:r w:rsidR="002D22BB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adult pupil to </w:t>
      </w:r>
      <w:r w:rsidR="002F3643">
        <w:rPr>
          <w:rFonts w:ascii="DejaVuSansCondensed" w:hAnsi="DejaVuSansCondensed" w:cs="DejaVuSansCondensed"/>
          <w:sz w:val="20"/>
          <w:szCs w:val="20"/>
          <w:lang w:val="en-GB"/>
        </w:rPr>
        <w:t xml:space="preserve">allow school </w:t>
      </w:r>
      <w:r w:rsidR="002D22BB" w:rsidRPr="00442085">
        <w:rPr>
          <w:rFonts w:ascii="DejaVuSansCondensed" w:hAnsi="DejaVuSansCondensed" w:cs="DejaVuSansCondensed"/>
          <w:sz w:val="20"/>
          <w:szCs w:val="20"/>
          <w:lang w:val="en-GB"/>
        </w:rPr>
        <w:t>attend</w:t>
      </w:r>
      <w:r w:rsidR="002F3643">
        <w:rPr>
          <w:rFonts w:ascii="DejaVuSansCondensed" w:hAnsi="DejaVuSansCondensed" w:cs="DejaVuSansCondensed"/>
          <w:sz w:val="20"/>
          <w:szCs w:val="20"/>
          <w:lang w:val="en-GB"/>
        </w:rPr>
        <w:t>ance</w:t>
      </w:r>
      <w:r w:rsidR="002D22BB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613582">
        <w:rPr>
          <w:rFonts w:ascii="DejaVuSansCondensed" w:hAnsi="DejaVuSansCondensed" w:cs="DejaVuSansCondensed"/>
          <w:sz w:val="20"/>
          <w:szCs w:val="20"/>
          <w:lang w:val="en-GB"/>
        </w:rPr>
        <w:t xml:space="preserve">for </w:t>
      </w:r>
      <w:r w:rsidR="002D22BB" w:rsidRPr="00442085">
        <w:rPr>
          <w:rFonts w:ascii="DejaVuSansCondensed" w:hAnsi="DejaVuSansCondensed" w:cs="DejaVuSansCondensed"/>
          <w:sz w:val="20"/>
          <w:szCs w:val="20"/>
          <w:lang w:val="en-GB"/>
        </w:rPr>
        <w:t>an eleventh year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2D22BB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="00997FBD">
        <w:rPr>
          <w:rFonts w:ascii="DejaVuSansCondensed" w:hAnsi="DejaVuSansCondensed" w:cs="DejaVuSansCondensed"/>
          <w:sz w:val="20"/>
          <w:szCs w:val="20"/>
          <w:lang w:val="en-GB"/>
        </w:rPr>
        <w:t>ny</w:t>
      </w:r>
      <w:r w:rsidR="002D22BB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repeat</w:t>
      </w:r>
      <w:r w:rsidR="00997FBD">
        <w:rPr>
          <w:rFonts w:ascii="DejaVuSansCondensed" w:hAnsi="DejaVuSansCondensed" w:cs="DejaVuSansCondensed"/>
          <w:sz w:val="20"/>
          <w:szCs w:val="20"/>
          <w:lang w:val="en-GB"/>
        </w:rPr>
        <w:t>ed year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2D22BB" w:rsidRPr="00442085">
        <w:rPr>
          <w:rFonts w:ascii="DejaVuSansCondensed" w:hAnsi="DejaVuSansCondensed" w:cs="DejaVuSansCondensed"/>
          <w:sz w:val="20"/>
          <w:szCs w:val="20"/>
          <w:lang w:val="en-GB"/>
        </w:rPr>
        <w:t>within the first two school years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2D22BB" w:rsidRPr="00442085">
        <w:rPr>
          <w:rFonts w:ascii="DejaVuSansCondensed" w:hAnsi="DejaVuSansCondensed" w:cs="DejaVuSansCondensed"/>
          <w:sz w:val="20"/>
          <w:szCs w:val="20"/>
          <w:lang w:val="en-GB"/>
        </w:rPr>
        <w:t>of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2D22BB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primary school shall not </w:t>
      </w:r>
      <w:r w:rsidR="001B09FF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be </w:t>
      </w:r>
      <w:r w:rsidR="002D22BB" w:rsidRPr="00442085">
        <w:rPr>
          <w:rFonts w:ascii="DejaVuSansCondensed" w:hAnsi="DejaVuSansCondensed" w:cs="DejaVuSansCondensed"/>
          <w:sz w:val="20"/>
          <w:szCs w:val="20"/>
          <w:lang w:val="en-GB"/>
        </w:rPr>
        <w:t>taken into account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2D22BB" w:rsidRPr="00442085">
        <w:rPr>
          <w:rFonts w:ascii="DejaVuSansCondensed" w:hAnsi="DejaVuSansCondensed" w:cs="DejaVuSansCondensed"/>
          <w:sz w:val="20"/>
          <w:szCs w:val="20"/>
          <w:lang w:val="en-GB"/>
        </w:rPr>
        <w:t>when calculating school attendance times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4F3E46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In very exceptional cases the competent </w:t>
      </w:r>
      <w:r w:rsidR="00E97B2B" w:rsidRPr="00442085">
        <w:rPr>
          <w:rFonts w:ascii="DejaVuSansCondensed" w:hAnsi="DejaVuSansCondensed" w:cs="DejaVuSansCondensed"/>
          <w:sz w:val="20"/>
          <w:szCs w:val="20"/>
          <w:lang w:val="en-GB"/>
        </w:rPr>
        <w:t>school authority</w:t>
      </w:r>
      <w:r w:rsidR="004F3E46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can approve a twelfth </w:t>
      </w:r>
      <w:r w:rsidR="008E6A1C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year </w:t>
      </w:r>
      <w:r w:rsidR="008E6A1C">
        <w:rPr>
          <w:rFonts w:ascii="DejaVuSansCondensed" w:hAnsi="DejaVuSansCondensed" w:cs="DejaVuSansCondensed"/>
          <w:sz w:val="20"/>
          <w:szCs w:val="20"/>
          <w:lang w:val="en-GB"/>
        </w:rPr>
        <w:t xml:space="preserve">of </w:t>
      </w:r>
      <w:r w:rsidR="004F3E46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school attendance in order to </w:t>
      </w:r>
      <w:r w:rsidR="002B0845">
        <w:rPr>
          <w:rFonts w:ascii="DejaVuSansCondensed" w:hAnsi="DejaVuSansCondensed" w:cs="DejaVuSansCondensed"/>
          <w:sz w:val="20"/>
          <w:szCs w:val="20"/>
          <w:lang w:val="en-GB"/>
        </w:rPr>
        <w:t>complete</w:t>
      </w:r>
      <w:r w:rsidR="004F3E46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occupational maturity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5C7F6A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="004F3E46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pproval must be withheld if </w:t>
      </w:r>
      <w:r w:rsidR="00CA4A90">
        <w:rPr>
          <w:rFonts w:ascii="DejaVuSansCondensed" w:hAnsi="DejaVuSansCondensed" w:cs="DejaVuSansCondensed"/>
          <w:sz w:val="20"/>
          <w:szCs w:val="20"/>
          <w:lang w:val="en-GB"/>
        </w:rPr>
        <w:t xml:space="preserve">it is feared that </w:t>
      </w:r>
      <w:r w:rsidR="00D74CF2">
        <w:rPr>
          <w:rFonts w:ascii="DejaVuSansCondensed" w:hAnsi="DejaVuSansCondensed" w:cs="DejaVuSansCondensed"/>
          <w:sz w:val="20"/>
          <w:szCs w:val="20"/>
          <w:lang w:val="en-GB"/>
        </w:rPr>
        <w:t xml:space="preserve">the presence of the pupil </w:t>
      </w:r>
      <w:r w:rsidR="00EA524F">
        <w:rPr>
          <w:rFonts w:ascii="DejaVuSansCondensed" w:hAnsi="DejaVuSansCondensed" w:cs="DejaVuSansCondensed"/>
          <w:sz w:val="20"/>
          <w:szCs w:val="20"/>
          <w:lang w:val="en-GB"/>
        </w:rPr>
        <w:t xml:space="preserve">may </w:t>
      </w:r>
      <w:r w:rsidR="003916A8">
        <w:rPr>
          <w:rFonts w:ascii="DejaVuSansCondensed" w:hAnsi="DejaVuSansCondensed" w:cs="DejaVuSansCondensed"/>
          <w:sz w:val="20"/>
          <w:szCs w:val="20"/>
          <w:lang w:val="en-GB"/>
        </w:rPr>
        <w:t xml:space="preserve">significantly endanger </w:t>
      </w:r>
      <w:r w:rsidR="001D6D33">
        <w:rPr>
          <w:rFonts w:ascii="DejaVuSansCondensed" w:hAnsi="DejaVuSansCondensed" w:cs="DejaVuSansCondensed"/>
          <w:sz w:val="20"/>
          <w:szCs w:val="20"/>
          <w:lang w:val="en-GB"/>
        </w:rPr>
        <w:t xml:space="preserve">the safety or </w:t>
      </w:r>
      <w:r w:rsidR="005B5259">
        <w:rPr>
          <w:rFonts w:ascii="DejaVuSansCondensed" w:hAnsi="DejaVuSansCondensed" w:cs="DejaVuSansCondensed"/>
          <w:sz w:val="20"/>
          <w:szCs w:val="20"/>
          <w:lang w:val="en-GB"/>
        </w:rPr>
        <w:t xml:space="preserve">running </w:t>
      </w:r>
      <w:r w:rsidR="001D6D33">
        <w:rPr>
          <w:rFonts w:ascii="DejaVuSansCondensed" w:hAnsi="DejaVuSansCondensed" w:cs="DejaVuSansCondensed"/>
          <w:sz w:val="20"/>
          <w:szCs w:val="20"/>
          <w:lang w:val="en-GB"/>
        </w:rPr>
        <w:t>of the sc</w:t>
      </w:r>
      <w:r w:rsidR="002A7B3D">
        <w:rPr>
          <w:rFonts w:ascii="DejaVuSansCondensed" w:hAnsi="DejaVuSansCondensed" w:cs="DejaVuSansCondensed"/>
          <w:sz w:val="20"/>
          <w:szCs w:val="20"/>
          <w:lang w:val="en-GB"/>
        </w:rPr>
        <w:t>h</w:t>
      </w:r>
      <w:r w:rsidR="001D6D33">
        <w:rPr>
          <w:rFonts w:ascii="DejaVuSansCondensed" w:hAnsi="DejaVuSansCondensed" w:cs="DejaVuSansCondensed"/>
          <w:sz w:val="20"/>
          <w:szCs w:val="20"/>
          <w:lang w:val="en-GB"/>
        </w:rPr>
        <w:t xml:space="preserve">ool </w:t>
      </w:r>
      <w:r w:rsidR="005C0334">
        <w:rPr>
          <w:rFonts w:ascii="DejaVuSansCondensed" w:hAnsi="DejaVuSansCondensed" w:cs="DejaVuSansCondensed"/>
          <w:sz w:val="20"/>
          <w:szCs w:val="20"/>
          <w:lang w:val="en-GB"/>
        </w:rPr>
        <w:t xml:space="preserve">or </w:t>
      </w:r>
      <w:r w:rsidR="00F67E76">
        <w:rPr>
          <w:rFonts w:ascii="DejaVuSansCondensed" w:hAnsi="DejaVuSansCondensed" w:cs="DejaVuSansCondensed"/>
          <w:sz w:val="20"/>
          <w:szCs w:val="20"/>
          <w:lang w:val="en-GB"/>
        </w:rPr>
        <w:t xml:space="preserve">the realisation of the school’s educational targets </w:t>
      </w:r>
      <w:r w:rsidR="00961071">
        <w:rPr>
          <w:rFonts w:ascii="DejaVuSansCondensed" w:hAnsi="DejaVuSansCondensed" w:cs="DejaVuSansCondensed"/>
          <w:sz w:val="20"/>
          <w:szCs w:val="20"/>
          <w:lang w:val="en-GB"/>
        </w:rPr>
        <w:t xml:space="preserve">or </w:t>
      </w:r>
      <w:r w:rsidR="005C0334">
        <w:rPr>
          <w:rFonts w:ascii="DejaVuSansCondensed" w:hAnsi="DejaVuSansCondensed" w:cs="DejaVuSansCondensed"/>
          <w:sz w:val="20"/>
          <w:szCs w:val="20"/>
          <w:lang w:val="en-GB"/>
        </w:rPr>
        <w:t xml:space="preserve">if </w:t>
      </w:r>
      <w:r w:rsidR="00BB7DD8">
        <w:rPr>
          <w:rFonts w:ascii="DejaVuSansCondensed" w:hAnsi="DejaVuSansCondensed" w:cs="DejaVuSansCondensed"/>
          <w:sz w:val="20"/>
          <w:szCs w:val="20"/>
          <w:lang w:val="en-GB"/>
        </w:rPr>
        <w:t xml:space="preserve">on the basis of the pupil’s </w:t>
      </w:r>
      <w:r w:rsidR="009813A6">
        <w:rPr>
          <w:rFonts w:ascii="DejaVuSansCondensed" w:hAnsi="DejaVuSansCondensed" w:cs="DejaVuSansCondensed"/>
          <w:sz w:val="20"/>
          <w:szCs w:val="20"/>
          <w:lang w:val="en-GB"/>
        </w:rPr>
        <w:t xml:space="preserve">learning and personality development so far it can be assumed that </w:t>
      </w:r>
      <w:r w:rsidR="00EC0000">
        <w:rPr>
          <w:rFonts w:ascii="DejaVuSansCondensed" w:hAnsi="DejaVuSansCondensed" w:cs="DejaVuSansCondensed"/>
          <w:sz w:val="20"/>
          <w:szCs w:val="20"/>
          <w:lang w:val="en-GB"/>
        </w:rPr>
        <w:t xml:space="preserve">they will not succeed in achieving occupational maturity in the </w:t>
      </w:r>
      <w:r w:rsidR="00BF3EBA">
        <w:rPr>
          <w:rFonts w:ascii="DejaVuSansCondensed" w:hAnsi="DejaVuSansCondensed" w:cs="DejaVuSansCondensed"/>
          <w:sz w:val="20"/>
          <w:szCs w:val="20"/>
          <w:lang w:val="en-GB"/>
        </w:rPr>
        <w:t xml:space="preserve">following academic year. </w:t>
      </w:r>
      <w:r w:rsidR="00BE7EFE">
        <w:rPr>
          <w:rFonts w:ascii="DejaVuSansCondensed" w:hAnsi="DejaVuSansCondensed" w:cs="DejaVuSansCondensed"/>
          <w:sz w:val="20"/>
          <w:szCs w:val="20"/>
          <w:lang w:val="en-GB"/>
        </w:rPr>
        <w:t xml:space="preserve">A psychological </w:t>
      </w:r>
      <w:r w:rsidR="000926D5">
        <w:rPr>
          <w:rFonts w:ascii="DejaVuSansCondensed" w:hAnsi="DejaVuSansCondensed" w:cs="DejaVuSansCondensed"/>
          <w:sz w:val="20"/>
          <w:szCs w:val="20"/>
          <w:lang w:val="en-GB"/>
        </w:rPr>
        <w:t xml:space="preserve">expertise </w:t>
      </w:r>
      <w:r w:rsidR="004F256B">
        <w:rPr>
          <w:rFonts w:ascii="DejaVuSansCondensed" w:hAnsi="DejaVuSansCondensed" w:cs="DejaVuSansCondensed"/>
          <w:sz w:val="20"/>
          <w:szCs w:val="20"/>
          <w:lang w:val="en-GB"/>
        </w:rPr>
        <w:t xml:space="preserve">may </w:t>
      </w:r>
      <w:r w:rsidR="000926D5">
        <w:rPr>
          <w:rFonts w:ascii="DejaVuSansCondensed" w:hAnsi="DejaVuSansCondensed" w:cs="DejaVuSansCondensed"/>
          <w:sz w:val="20"/>
          <w:szCs w:val="20"/>
          <w:lang w:val="en-GB"/>
        </w:rPr>
        <w:t xml:space="preserve">be </w:t>
      </w:r>
      <w:r w:rsidR="00A01B0D">
        <w:rPr>
          <w:rFonts w:ascii="DejaVuSansCondensed" w:hAnsi="DejaVuSansCondensed" w:cs="DejaVuSansCondensed"/>
          <w:sz w:val="20"/>
          <w:szCs w:val="20"/>
          <w:lang w:val="en-GB"/>
        </w:rPr>
        <w:t>compiled at the request o</w:t>
      </w:r>
      <w:r w:rsidR="00FD4A2A">
        <w:rPr>
          <w:rFonts w:ascii="DejaVuSansCondensed" w:hAnsi="DejaVuSansCondensed" w:cs="DejaVuSansCondensed"/>
          <w:sz w:val="20"/>
          <w:szCs w:val="20"/>
          <w:lang w:val="en-GB"/>
        </w:rPr>
        <w:t>f the school, the parents or</w:t>
      </w:r>
      <w:r w:rsidR="00A350F4">
        <w:rPr>
          <w:rFonts w:ascii="DejaVuSansCondensed" w:hAnsi="DejaVuSansCondensed" w:cs="DejaVuSansCondensed"/>
          <w:sz w:val="20"/>
          <w:szCs w:val="20"/>
          <w:lang w:val="en-GB"/>
        </w:rPr>
        <w:t xml:space="preserve"> the ful</w:t>
      </w:r>
      <w:r w:rsidR="00313CFD">
        <w:rPr>
          <w:rFonts w:ascii="DejaVuSansCondensed" w:hAnsi="DejaVuSansCondensed" w:cs="DejaVuSansCondensed"/>
          <w:sz w:val="20"/>
          <w:szCs w:val="20"/>
          <w:lang w:val="en-GB"/>
        </w:rPr>
        <w:t>l</w:t>
      </w:r>
      <w:r w:rsidR="00A350F4">
        <w:rPr>
          <w:rFonts w:ascii="DejaVuSansCondensed" w:hAnsi="DejaVuSansCondensed" w:cs="DejaVuSansCondensed"/>
          <w:sz w:val="20"/>
          <w:szCs w:val="20"/>
          <w:lang w:val="en-GB"/>
        </w:rPr>
        <w:t xml:space="preserve">-age pupil </w:t>
      </w:r>
      <w:r w:rsidR="00FD05B7">
        <w:rPr>
          <w:rFonts w:ascii="DejaVuSansCondensed" w:hAnsi="DejaVuSansCondensed" w:cs="DejaVuSansCondensed"/>
          <w:sz w:val="20"/>
          <w:szCs w:val="20"/>
          <w:lang w:val="en-GB"/>
        </w:rPr>
        <w:t>i</w:t>
      </w:r>
      <w:r w:rsidR="00A63050">
        <w:rPr>
          <w:rFonts w:ascii="DejaVuSansCondensed" w:hAnsi="DejaVuSansCondensed" w:cs="DejaVuSansCondensed"/>
          <w:sz w:val="20"/>
          <w:szCs w:val="20"/>
          <w:lang w:val="en-GB"/>
        </w:rPr>
        <w:t xml:space="preserve">n order to establish </w:t>
      </w:r>
      <w:r w:rsidR="0008674A">
        <w:rPr>
          <w:rFonts w:ascii="DejaVuSansCondensed" w:hAnsi="DejaVuSansCondensed" w:cs="DejaVuSansCondensed"/>
          <w:sz w:val="20"/>
          <w:szCs w:val="20"/>
          <w:lang w:val="en-GB"/>
        </w:rPr>
        <w:t>learning and personality development.</w:t>
      </w:r>
      <w:r w:rsidR="00846E3D">
        <w:rPr>
          <w:rFonts w:ascii="DejaVuSansCondensed" w:hAnsi="DejaVuSansCondensed" w:cs="DejaVuSansCondensed"/>
          <w:sz w:val="20"/>
          <w:szCs w:val="20"/>
          <w:lang w:val="en-GB"/>
        </w:rPr>
        <w:t xml:space="preserve"> The parents should be given advice. </w:t>
      </w:r>
      <w:r w:rsidR="00BC6D3F">
        <w:rPr>
          <w:rFonts w:ascii="DejaVuSansCondensed" w:hAnsi="DejaVuSansCondensed" w:cs="DejaVuSansCondensed"/>
          <w:sz w:val="20"/>
          <w:szCs w:val="20"/>
          <w:lang w:val="en-GB"/>
        </w:rPr>
        <w:t xml:space="preserve">This advice is not applicable if the pupil </w:t>
      </w:r>
      <w:r w:rsidR="00E937DD">
        <w:rPr>
          <w:rFonts w:ascii="DejaVuSansCondensed" w:hAnsi="DejaVuSansCondensed" w:cs="DejaVuSansCondensed"/>
          <w:sz w:val="20"/>
          <w:szCs w:val="20"/>
          <w:lang w:val="en-GB"/>
        </w:rPr>
        <w:t>ha</w:t>
      </w:r>
      <w:r w:rsidR="00BC6D3F">
        <w:rPr>
          <w:rFonts w:ascii="DejaVuSansCondensed" w:hAnsi="DejaVuSansCondensed" w:cs="DejaVuSansCondensed"/>
          <w:sz w:val="20"/>
          <w:szCs w:val="20"/>
          <w:lang w:val="en-GB"/>
        </w:rPr>
        <w:t xml:space="preserve">s </w:t>
      </w:r>
      <w:r w:rsidR="00E937DD">
        <w:rPr>
          <w:rFonts w:ascii="DejaVuSansCondensed" w:hAnsi="DejaVuSansCondensed" w:cs="DejaVuSansCondensed"/>
          <w:sz w:val="20"/>
          <w:szCs w:val="20"/>
          <w:lang w:val="en-GB"/>
        </w:rPr>
        <w:t xml:space="preserve">reached the </w:t>
      </w:r>
      <w:r w:rsidR="00BC6D3F">
        <w:rPr>
          <w:rFonts w:ascii="DejaVuSansCondensed" w:hAnsi="DejaVuSansCondensed" w:cs="DejaVuSansCondensed"/>
          <w:sz w:val="20"/>
          <w:szCs w:val="20"/>
          <w:lang w:val="en-GB"/>
        </w:rPr>
        <w:t>age</w:t>
      </w:r>
      <w:r w:rsidR="00E937DD">
        <w:rPr>
          <w:rFonts w:ascii="DejaVuSansCondensed" w:hAnsi="DejaVuSansCondensed" w:cs="DejaVuSansCondensed"/>
          <w:sz w:val="20"/>
          <w:szCs w:val="20"/>
          <w:lang w:val="en-GB"/>
        </w:rPr>
        <w:t xml:space="preserve"> of maturity</w:t>
      </w:r>
      <w:r w:rsidR="00BC6D3F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</w:p>
    <w:p w:rsidR="00352C21" w:rsidRPr="00442085" w:rsidRDefault="00352C21" w:rsidP="005F4B7E">
      <w:pPr>
        <w:spacing w:before="240" w:after="100" w:afterAutospacing="1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(4) </w:t>
      </w:r>
      <w:r w:rsidR="00473311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8D194C" w:rsidRPr="00442085">
        <w:rPr>
          <w:rFonts w:ascii="DejaVuSansCondensed" w:hAnsi="DejaVuSansCondensed" w:cs="DejaVuSansCondensed"/>
          <w:sz w:val="20"/>
          <w:szCs w:val="20"/>
          <w:lang w:val="en-GB"/>
        </w:rPr>
        <w:t>pupil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473311" w:rsidRPr="00442085">
        <w:rPr>
          <w:rFonts w:ascii="DejaVuSansCondensed" w:hAnsi="DejaVuSansCondensed" w:cs="DejaVuSansCondensed"/>
          <w:sz w:val="20"/>
          <w:szCs w:val="20"/>
          <w:lang w:val="en-GB"/>
        </w:rPr>
        <w:t>can be released from school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473311" w:rsidRPr="00442085">
        <w:rPr>
          <w:rFonts w:ascii="DejaVuSansCondensed" w:hAnsi="DejaVuSansCondensed" w:cs="DejaVuSansCondensed"/>
          <w:sz w:val="20"/>
          <w:szCs w:val="20"/>
          <w:lang w:val="en-GB"/>
        </w:rPr>
        <w:t>after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473311" w:rsidRPr="00442085">
        <w:rPr>
          <w:rFonts w:ascii="DejaVuSansCondensed" w:hAnsi="DejaVuSansCondensed" w:cs="DejaVuSansCondensed"/>
          <w:sz w:val="20"/>
          <w:szCs w:val="20"/>
          <w:lang w:val="en-GB"/>
        </w:rPr>
        <w:t>fulfilling compulsory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473311" w:rsidRPr="00442085">
        <w:rPr>
          <w:rFonts w:ascii="DejaVuSansCondensed" w:hAnsi="DejaVuSansCondensed" w:cs="DejaVuSansCondensed"/>
          <w:sz w:val="20"/>
          <w:szCs w:val="20"/>
          <w:lang w:val="en-GB"/>
        </w:rPr>
        <w:t>full-time education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473311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if they have been absent from a total of ten lessons without excuse within four weeks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or </w:t>
      </w:r>
      <w:r w:rsidR="00473311" w:rsidRPr="00442085">
        <w:rPr>
          <w:rFonts w:ascii="DejaVuSansCondensed" w:hAnsi="DejaVuSansCondensed" w:cs="DejaVuSansCondensed"/>
          <w:sz w:val="20"/>
          <w:szCs w:val="20"/>
          <w:lang w:val="en-GB"/>
        </w:rPr>
        <w:t>if there is no possibility</w:t>
      </w:r>
      <w:r w:rsidR="004A5B66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of </w:t>
      </w:r>
      <w:r w:rsidR="004A5B66" w:rsidRPr="00442085">
        <w:rPr>
          <w:rFonts w:ascii="DejaVuSansCondensed" w:hAnsi="DejaVuSansCondensed" w:cs="DejaVuSansCondensed"/>
          <w:sz w:val="20"/>
          <w:szCs w:val="20"/>
          <w:lang w:val="en-GB"/>
        </w:rPr>
        <w:lastRenderedPageBreak/>
        <w:t>evaluating written accomplishments</w:t>
      </w:r>
      <w:r w:rsidR="00473311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due to their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473311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repeated unexcused absence from class tests </w:t>
      </w:r>
      <w:r w:rsidR="004A5B66" w:rsidRPr="00442085">
        <w:rPr>
          <w:rFonts w:ascii="DejaVuSansCondensed" w:hAnsi="DejaVuSansCondensed" w:cs="DejaVuSansCondensed"/>
          <w:sz w:val="20"/>
          <w:szCs w:val="20"/>
          <w:lang w:val="en-GB"/>
        </w:rPr>
        <w:t>in at least two subjects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29451A">
        <w:rPr>
          <w:rFonts w:ascii="DejaVuSansCondensed" w:hAnsi="DejaVuSansCondensed" w:cs="DejaVuSansCondensed"/>
          <w:sz w:val="20"/>
          <w:szCs w:val="20"/>
          <w:lang w:val="en-GB"/>
        </w:rPr>
        <w:t>P</w:t>
      </w:r>
      <w:r w:rsidR="00DB076B" w:rsidRPr="00442085">
        <w:rPr>
          <w:rFonts w:ascii="DejaVuSansCondensed" w:hAnsi="DejaVuSansCondensed" w:cs="DejaVuSansCondensed"/>
          <w:sz w:val="20"/>
          <w:szCs w:val="20"/>
          <w:lang w:val="en-GB"/>
        </w:rPr>
        <w:t>upils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4A5B66" w:rsidRPr="00442085">
        <w:rPr>
          <w:rFonts w:ascii="DejaVuSansCondensed" w:hAnsi="DejaVuSansCondensed" w:cs="DejaVuSansCondensed"/>
          <w:sz w:val="20"/>
          <w:szCs w:val="20"/>
          <w:lang w:val="en-GB"/>
        </w:rPr>
        <w:t>are to be notified about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4A5B66" w:rsidRPr="00442085">
        <w:rPr>
          <w:rFonts w:ascii="DejaVuSansCondensed" w:hAnsi="DejaVuSansCondensed" w:cs="DejaVuSansCondensed"/>
          <w:sz w:val="20"/>
          <w:szCs w:val="20"/>
          <w:lang w:val="en-GB"/>
        </w:rPr>
        <w:t>these consequences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4A5B66" w:rsidRPr="00442085">
        <w:rPr>
          <w:rFonts w:ascii="DejaVuSansCondensed" w:hAnsi="DejaVuSansCondensed" w:cs="DejaVuSansCondensed"/>
          <w:sz w:val="20"/>
          <w:szCs w:val="20"/>
          <w:lang w:val="en-GB"/>
        </w:rPr>
        <w:t>in good time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4A5B66" w:rsidRPr="00442085">
        <w:rPr>
          <w:rFonts w:ascii="DejaVuSansCondensed" w:hAnsi="DejaVuSansCondensed" w:cs="DejaVuSansCondensed"/>
          <w:sz w:val="20"/>
          <w:szCs w:val="20"/>
          <w:lang w:val="en-GB"/>
        </w:rPr>
        <w:t>This must be placed on record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4A5B66" w:rsidRPr="00442085">
        <w:rPr>
          <w:rFonts w:ascii="DejaVuSansCondensed" w:hAnsi="DejaVuSansCondensed" w:cs="DejaVuSansCondensed"/>
          <w:sz w:val="20"/>
          <w:szCs w:val="20"/>
          <w:lang w:val="en-GB"/>
        </w:rPr>
        <w:t>Th</w:t>
      </w:r>
      <w:r w:rsidR="00B10619">
        <w:rPr>
          <w:rFonts w:ascii="DejaVuSansCondensed" w:hAnsi="DejaVuSansCondensed" w:cs="DejaVuSansCondensed"/>
          <w:sz w:val="20"/>
          <w:szCs w:val="20"/>
          <w:lang w:val="en-GB"/>
        </w:rPr>
        <w:t xml:space="preserve">is does not affect the </w:t>
      </w:r>
      <w:r w:rsidR="004A5B66" w:rsidRPr="00442085">
        <w:rPr>
          <w:rFonts w:ascii="DejaVuSansCondensed" w:hAnsi="DejaVuSansCondensed" w:cs="DejaVuSansCondensed"/>
          <w:sz w:val="20"/>
          <w:szCs w:val="20"/>
          <w:lang w:val="en-GB"/>
        </w:rPr>
        <w:t>obligation to attend a vocational school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352C21" w:rsidRPr="00442085" w:rsidRDefault="00352C21" w:rsidP="00E72EB2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72EB2" w:rsidRPr="00442085" w:rsidRDefault="00E72EB2" w:rsidP="00E72EB2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r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60</w:t>
      </w:r>
    </w:p>
    <w:p w:rsidR="00E72EB2" w:rsidRPr="00442085" w:rsidRDefault="00AA7B69" w:rsidP="00AA7B69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r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Educational Measures</w:t>
      </w:r>
    </w:p>
    <w:p w:rsidR="00E72EB2" w:rsidRPr="00442085" w:rsidRDefault="00E72EB2" w:rsidP="00E72EB2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</w:p>
    <w:p w:rsidR="0036091E" w:rsidRDefault="00E72EB2" w:rsidP="005F4B7E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(1) </w:t>
      </w:r>
      <w:r w:rsidR="005E291C" w:rsidRPr="00442085">
        <w:rPr>
          <w:rFonts w:ascii="DejaVuSansCondensed" w:hAnsi="DejaVuSansCondensed" w:cs="DejaVuSansCondensed"/>
          <w:sz w:val="20"/>
          <w:szCs w:val="20"/>
          <w:lang w:val="en-GB"/>
        </w:rPr>
        <w:t>The fulfilment of the educational mandate of the school and protection of individuals and items at the school are to be ensured in particular by educational measures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5E291C" w:rsidRPr="00442085">
        <w:rPr>
          <w:rFonts w:ascii="DejaVuSansCondensed" w:hAnsi="DejaVuSansCondensed" w:cs="DejaVuSansCondensed"/>
          <w:sz w:val="20"/>
          <w:szCs w:val="20"/>
          <w:lang w:val="en-GB"/>
        </w:rPr>
        <w:t>Educational measures must be appropriate</w:t>
      </w:r>
      <w:r w:rsidR="00CB6641">
        <w:rPr>
          <w:rFonts w:ascii="DejaVuSansCondensed" w:hAnsi="DejaVuSansCondensed" w:cs="DejaVuSansCondensed"/>
          <w:sz w:val="20"/>
          <w:szCs w:val="20"/>
          <w:lang w:val="en-GB"/>
        </w:rPr>
        <w:t xml:space="preserve"> to establish </w:t>
      </w:r>
      <w:r w:rsidR="003641A7">
        <w:rPr>
          <w:rFonts w:ascii="DejaVuSansCondensed" w:hAnsi="DejaVuSansCondensed" w:cs="DejaVuSansCondensed"/>
          <w:sz w:val="20"/>
          <w:szCs w:val="20"/>
          <w:lang w:val="en-GB"/>
        </w:rPr>
        <w:t xml:space="preserve">comprehension </w:t>
      </w:r>
      <w:r w:rsidR="00B16EFE">
        <w:rPr>
          <w:rFonts w:ascii="DejaVuSansCondensed" w:hAnsi="DejaVuSansCondensed" w:cs="DejaVuSansCondensed"/>
          <w:sz w:val="20"/>
          <w:szCs w:val="20"/>
          <w:lang w:val="en-GB"/>
        </w:rPr>
        <w:t xml:space="preserve">of </w:t>
      </w:r>
      <w:r w:rsidR="005E291C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misconduct </w:t>
      </w:r>
      <w:r w:rsidR="00905340">
        <w:rPr>
          <w:rFonts w:ascii="DejaVuSansCondensed" w:hAnsi="DejaVuSansCondensed" w:cs="DejaVuSansCondensed"/>
          <w:sz w:val="20"/>
          <w:szCs w:val="20"/>
          <w:lang w:val="en-GB"/>
        </w:rPr>
        <w:t xml:space="preserve">and should serve as </w:t>
      </w:r>
      <w:r w:rsidR="002028B8">
        <w:rPr>
          <w:rFonts w:ascii="DejaVuSansCondensed" w:hAnsi="DejaVuSansCondensed" w:cs="DejaVuSansCondensed"/>
          <w:sz w:val="20"/>
          <w:szCs w:val="20"/>
          <w:lang w:val="en-GB"/>
        </w:rPr>
        <w:t>dire</w:t>
      </w:r>
      <w:r w:rsidR="00CD3858">
        <w:rPr>
          <w:rFonts w:ascii="DejaVuSansCondensed" w:hAnsi="DejaVuSansCondensed" w:cs="DejaVuSansCondensed"/>
          <w:sz w:val="20"/>
          <w:szCs w:val="20"/>
          <w:lang w:val="en-GB"/>
        </w:rPr>
        <w:t>c</w:t>
      </w:r>
      <w:r w:rsidR="002028B8">
        <w:rPr>
          <w:rFonts w:ascii="DejaVuSansCondensed" w:hAnsi="DejaVuSansCondensed" w:cs="DejaVuSansCondensed"/>
          <w:sz w:val="20"/>
          <w:szCs w:val="20"/>
          <w:lang w:val="en-GB"/>
        </w:rPr>
        <w:t xml:space="preserve">t </w:t>
      </w:r>
      <w:r w:rsidR="006012B7">
        <w:rPr>
          <w:rFonts w:ascii="DejaVuSansCondensed" w:hAnsi="DejaVuSansCondensed" w:cs="DejaVuSansCondensed"/>
          <w:sz w:val="20"/>
          <w:szCs w:val="20"/>
          <w:lang w:val="en-GB"/>
        </w:rPr>
        <w:t xml:space="preserve">atonement </w:t>
      </w:r>
      <w:r w:rsidR="003944DF">
        <w:rPr>
          <w:rFonts w:ascii="DejaVuSansCondensed" w:hAnsi="DejaVuSansCondensed" w:cs="DejaVuSansCondensed"/>
          <w:sz w:val="20"/>
          <w:szCs w:val="20"/>
          <w:lang w:val="en-GB"/>
        </w:rPr>
        <w:t xml:space="preserve">as far as possible. </w:t>
      </w:r>
      <w:r w:rsidR="00395900">
        <w:rPr>
          <w:rFonts w:ascii="DejaVuSansCondensed" w:hAnsi="DejaVuSansCondensed" w:cs="DejaVuSansCondensed"/>
          <w:sz w:val="20"/>
          <w:szCs w:val="20"/>
          <w:lang w:val="en-GB"/>
        </w:rPr>
        <w:t xml:space="preserve">They are principally </w:t>
      </w:r>
      <w:r w:rsidR="0011414C">
        <w:rPr>
          <w:rFonts w:ascii="DejaVuSansCondensed" w:hAnsi="DejaVuSansCondensed" w:cs="DejaVuSansCondensed"/>
          <w:sz w:val="20"/>
          <w:szCs w:val="20"/>
          <w:lang w:val="en-GB"/>
        </w:rPr>
        <w:t xml:space="preserve">pronounced by the teacher who </w:t>
      </w:r>
      <w:r w:rsidR="0036122F">
        <w:rPr>
          <w:rFonts w:ascii="DejaVuSansCondensed" w:hAnsi="DejaVuSansCondensed" w:cs="DejaVuSansCondensed"/>
          <w:sz w:val="20"/>
          <w:szCs w:val="20"/>
          <w:lang w:val="en-GB"/>
        </w:rPr>
        <w:t xml:space="preserve">witnesses misconduct. </w:t>
      </w:r>
      <w:r w:rsidR="0019190F">
        <w:rPr>
          <w:rFonts w:ascii="DejaVuSansCondensed" w:hAnsi="DejaVuSansCondensed" w:cs="DejaVuSansCondensed"/>
          <w:sz w:val="20"/>
          <w:szCs w:val="20"/>
          <w:lang w:val="en-GB"/>
        </w:rPr>
        <w:t xml:space="preserve">Educational measures can take place in parallel if this is educationally </w:t>
      </w:r>
      <w:r w:rsidR="00E92332">
        <w:rPr>
          <w:rFonts w:ascii="DejaVuSansCondensed" w:hAnsi="DejaVuSansCondensed" w:cs="DejaVuSansCondensed"/>
          <w:sz w:val="20"/>
          <w:szCs w:val="20"/>
          <w:lang w:val="en-GB"/>
        </w:rPr>
        <w:t>expedient.</w:t>
      </w:r>
    </w:p>
    <w:p w:rsidR="00A624D8" w:rsidRDefault="00A624D8" w:rsidP="005F4B7E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72EB2" w:rsidRPr="00442085" w:rsidRDefault="00E72EB2" w:rsidP="00043488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(2) </w:t>
      </w:r>
      <w:r w:rsidR="00043488" w:rsidRPr="00442085">
        <w:rPr>
          <w:rFonts w:ascii="DejaVuSansCondensed" w:hAnsi="DejaVuSansCondensed" w:cs="DejaVuSansCondensed"/>
          <w:sz w:val="20"/>
          <w:szCs w:val="20"/>
          <w:lang w:val="en-GB"/>
        </w:rPr>
        <w:t>In the case of misdemeanours and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043488" w:rsidRPr="00442085">
        <w:rPr>
          <w:rFonts w:ascii="DejaVuSansCondensed" w:hAnsi="DejaVuSansCondensed" w:cs="DejaVuSansCondensed"/>
          <w:sz w:val="20"/>
          <w:szCs w:val="20"/>
          <w:lang w:val="en-GB"/>
        </w:rPr>
        <w:t>lesson disruptions</w:t>
      </w:r>
      <w:r w:rsidR="00C04041">
        <w:rPr>
          <w:rFonts w:ascii="DejaVuSansCondensed" w:hAnsi="DejaVuSansCondensed" w:cs="DejaVuSansCondensed"/>
          <w:sz w:val="20"/>
          <w:szCs w:val="20"/>
          <w:lang w:val="en-GB"/>
        </w:rPr>
        <w:t>,</w:t>
      </w:r>
      <w:r w:rsidR="00043488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the following measures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043488" w:rsidRPr="00442085">
        <w:rPr>
          <w:rFonts w:ascii="DejaVuSansCondensed" w:hAnsi="DejaVuSansCondensed" w:cs="DejaVuSansCondensed"/>
          <w:sz w:val="20"/>
          <w:szCs w:val="20"/>
          <w:lang w:val="en-GB"/>
        </w:rPr>
        <w:t>in particular shall be applied</w:t>
      </w:r>
    </w:p>
    <w:p w:rsidR="00E72EB2" w:rsidRPr="00442085" w:rsidRDefault="00E72EB2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72EB2" w:rsidRPr="00442085" w:rsidRDefault="00E72EB2" w:rsidP="007F1DEC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1. </w:t>
      </w:r>
      <w:proofErr w:type="gramStart"/>
      <w:r w:rsidR="00B0386C">
        <w:rPr>
          <w:rFonts w:ascii="DejaVuSansCondensed" w:hAnsi="DejaVuSansCondensed" w:cs="DejaVuSansCondensed"/>
          <w:sz w:val="20"/>
          <w:szCs w:val="20"/>
          <w:lang w:val="en-GB"/>
        </w:rPr>
        <w:t>an</w:t>
      </w:r>
      <w:proofErr w:type="gramEnd"/>
      <w:r w:rsidR="007F1DEC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educational </w:t>
      </w:r>
      <w:r w:rsidR="00FE64C0">
        <w:rPr>
          <w:rFonts w:ascii="DejaVuSansCondensed" w:hAnsi="DejaVuSansCondensed" w:cs="DejaVuSansCondensed"/>
          <w:sz w:val="20"/>
          <w:szCs w:val="20"/>
          <w:lang w:val="en-GB"/>
        </w:rPr>
        <w:t>conversation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,</w:t>
      </w:r>
    </w:p>
    <w:p w:rsidR="00E72EB2" w:rsidRPr="00442085" w:rsidRDefault="00E72EB2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72EB2" w:rsidRPr="00442085" w:rsidRDefault="00E72EB2" w:rsidP="007F1DEC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2. </w:t>
      </w:r>
      <w:proofErr w:type="gramStart"/>
      <w:r w:rsidR="00A8780D">
        <w:rPr>
          <w:rFonts w:ascii="DejaVuSansCondensed" w:hAnsi="DejaVuSansCondensed" w:cs="DejaVuSansCondensed"/>
          <w:sz w:val="20"/>
          <w:szCs w:val="20"/>
          <w:lang w:val="en-GB"/>
        </w:rPr>
        <w:t>mutual</w:t>
      </w:r>
      <w:proofErr w:type="gramEnd"/>
      <w:r w:rsidR="007F1DEC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agreements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,</w:t>
      </w:r>
    </w:p>
    <w:p w:rsidR="00E72EB2" w:rsidRPr="00442085" w:rsidRDefault="00E72EB2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72EB2" w:rsidRPr="00442085" w:rsidRDefault="00E72EB2" w:rsidP="00043488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3. </w:t>
      </w:r>
      <w:proofErr w:type="gramStart"/>
      <w:r w:rsidR="00043488" w:rsidRPr="00442085">
        <w:rPr>
          <w:rFonts w:ascii="DejaVuSansCondensed" w:hAnsi="DejaVuSansCondensed" w:cs="DejaVuSansCondensed"/>
          <w:sz w:val="20"/>
          <w:szCs w:val="20"/>
          <w:lang w:val="en-GB"/>
        </w:rPr>
        <w:t>an</w:t>
      </w:r>
      <w:proofErr w:type="gramEnd"/>
      <w:r w:rsidR="007F1DEC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oral reprimand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,</w:t>
      </w:r>
    </w:p>
    <w:p w:rsidR="00E72EB2" w:rsidRPr="00442085" w:rsidRDefault="00E72EB2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72EB2" w:rsidRPr="00442085" w:rsidRDefault="00E72EB2" w:rsidP="00043488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4. </w:t>
      </w:r>
      <w:proofErr w:type="gramStart"/>
      <w:r w:rsidR="00CA51D3">
        <w:rPr>
          <w:rFonts w:ascii="DejaVuSansCondensed" w:hAnsi="DejaVuSansCondensed" w:cs="DejaVuSansCondensed"/>
          <w:sz w:val="20"/>
          <w:szCs w:val="20"/>
          <w:lang w:val="en-GB"/>
        </w:rPr>
        <w:t>an</w:t>
      </w:r>
      <w:proofErr w:type="gramEnd"/>
      <w:r w:rsidR="00CA51D3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022965">
        <w:rPr>
          <w:rFonts w:ascii="DejaVuSansCondensed" w:hAnsi="DejaVuSansCondensed" w:cs="DejaVuSansCondensed"/>
          <w:sz w:val="20"/>
          <w:szCs w:val="20"/>
          <w:lang w:val="en-GB"/>
        </w:rPr>
        <w:t>entry</w:t>
      </w:r>
      <w:r w:rsidR="007F1DEC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in the class register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,</w:t>
      </w:r>
    </w:p>
    <w:p w:rsidR="00E72EB2" w:rsidRPr="00442085" w:rsidRDefault="00E72EB2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72EB2" w:rsidRPr="00442085" w:rsidRDefault="00E72EB2" w:rsidP="00043488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5. </w:t>
      </w:r>
      <w:proofErr w:type="gramStart"/>
      <w:r w:rsidR="00043488" w:rsidRPr="00442085">
        <w:rPr>
          <w:rFonts w:ascii="DejaVuSansCondensed" w:hAnsi="DejaVuSansCondensed" w:cs="DejaVuSansCondensed"/>
          <w:sz w:val="20"/>
          <w:szCs w:val="20"/>
          <w:lang w:val="en-GB"/>
        </w:rPr>
        <w:t>exclusion</w:t>
      </w:r>
      <w:proofErr w:type="gramEnd"/>
      <w:r w:rsidR="00043488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from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043488" w:rsidRPr="00442085">
        <w:rPr>
          <w:rFonts w:ascii="DejaVuSansCondensed" w:hAnsi="DejaVuSansCondensed" w:cs="DejaVuSansCondensed"/>
          <w:sz w:val="20"/>
          <w:szCs w:val="20"/>
          <w:lang w:val="en-GB"/>
        </w:rPr>
        <w:t>the current lesson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,</w:t>
      </w:r>
    </w:p>
    <w:p w:rsidR="00E72EB2" w:rsidRPr="00442085" w:rsidRDefault="00E72EB2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72EB2" w:rsidRPr="00442085" w:rsidRDefault="00E72EB2" w:rsidP="00043488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6. </w:t>
      </w:r>
      <w:proofErr w:type="gramStart"/>
      <w:r w:rsidR="00043488" w:rsidRPr="00442085">
        <w:rPr>
          <w:rFonts w:ascii="DejaVuSansCondensed" w:hAnsi="DejaVuSansCondensed" w:cs="DejaVuSansCondensed"/>
          <w:sz w:val="20"/>
          <w:szCs w:val="20"/>
          <w:lang w:val="en-GB"/>
        </w:rPr>
        <w:t>extra</w:t>
      </w:r>
      <w:proofErr w:type="gramEnd"/>
      <w:r w:rsidR="00043488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work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043488" w:rsidRPr="00442085">
        <w:rPr>
          <w:rFonts w:ascii="DejaVuSansCondensed" w:hAnsi="DejaVuSansCondensed" w:cs="DejaVuSansCondensed"/>
          <w:sz w:val="20"/>
          <w:szCs w:val="20"/>
          <w:lang w:val="en-GB"/>
        </w:rPr>
        <w:t>under supervision upon prior notification of 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6E3E47">
        <w:rPr>
          <w:rFonts w:ascii="DejaVuSansCondensed" w:hAnsi="DejaVuSansCondensed" w:cs="DejaVuSansCondensed"/>
          <w:sz w:val="20"/>
          <w:szCs w:val="20"/>
          <w:lang w:val="en-GB"/>
        </w:rPr>
        <w:t>parents/guardians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,</w:t>
      </w:r>
    </w:p>
    <w:p w:rsidR="00E72EB2" w:rsidRPr="00442085" w:rsidRDefault="00E72EB2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72EB2" w:rsidRPr="00442085" w:rsidRDefault="00E72EB2" w:rsidP="00043488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7. </w:t>
      </w:r>
      <w:proofErr w:type="gramStart"/>
      <w:r w:rsidR="00043488" w:rsidRPr="00442085">
        <w:rPr>
          <w:rFonts w:ascii="DejaVuSansCondensed" w:hAnsi="DejaVuSansCondensed" w:cs="DejaVuSansCondensed"/>
          <w:sz w:val="20"/>
          <w:szCs w:val="20"/>
          <w:lang w:val="en-GB"/>
        </w:rPr>
        <w:t>compensation</w:t>
      </w:r>
      <w:proofErr w:type="gramEnd"/>
      <w:r w:rsidR="00043488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for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043488" w:rsidRPr="00442085">
        <w:rPr>
          <w:rFonts w:ascii="DejaVuSansCondensed" w:hAnsi="DejaVuSansCondensed" w:cs="DejaVuSansCondensed"/>
          <w:sz w:val="20"/>
          <w:szCs w:val="20"/>
          <w:lang w:val="en-GB"/>
        </w:rPr>
        <w:t>damage caused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,</w:t>
      </w:r>
    </w:p>
    <w:p w:rsidR="00E72EB2" w:rsidRPr="00442085" w:rsidRDefault="00E72EB2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72EB2" w:rsidRPr="00442085" w:rsidRDefault="00E72EB2" w:rsidP="00043488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8. </w:t>
      </w:r>
      <w:proofErr w:type="gramStart"/>
      <w:r w:rsidR="00043488" w:rsidRPr="00442085">
        <w:rPr>
          <w:rFonts w:ascii="DejaVuSansCondensed" w:hAnsi="DejaVuSansCondensed" w:cs="DejaVuSansCondensed"/>
          <w:sz w:val="20"/>
          <w:szCs w:val="20"/>
          <w:lang w:val="en-GB"/>
        </w:rPr>
        <w:t>temporary</w:t>
      </w:r>
      <w:proofErr w:type="gramEnd"/>
      <w:r w:rsidR="00043488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confiscation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043488" w:rsidRPr="00442085">
        <w:rPr>
          <w:rFonts w:ascii="DejaVuSansCondensed" w:hAnsi="DejaVuSansCondensed" w:cs="DejaVuSansCondensed"/>
          <w:sz w:val="20"/>
          <w:szCs w:val="20"/>
          <w:lang w:val="en-GB"/>
        </w:rPr>
        <w:t>of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043488" w:rsidRPr="00442085">
        <w:rPr>
          <w:rFonts w:ascii="DejaVuSansCondensed" w:hAnsi="DejaVuSansCondensed" w:cs="DejaVuSansCondensed"/>
          <w:sz w:val="20"/>
          <w:szCs w:val="20"/>
          <w:lang w:val="en-GB"/>
        </w:rPr>
        <w:t>items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E72EB2" w:rsidRPr="00442085" w:rsidRDefault="00E72EB2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72EB2" w:rsidRPr="00442085" w:rsidRDefault="00E72EB2" w:rsidP="00AE4855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(3) </w:t>
      </w:r>
      <w:r w:rsidR="00AE4855" w:rsidRPr="00442085">
        <w:rPr>
          <w:rFonts w:ascii="DejaVuSansCondensed" w:hAnsi="DejaVuSansCondensed" w:cs="DejaVuSansCondensed"/>
          <w:sz w:val="20"/>
          <w:szCs w:val="20"/>
          <w:lang w:val="en-GB"/>
        </w:rPr>
        <w:t>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9558EA">
        <w:rPr>
          <w:rFonts w:ascii="DejaVuSansCondensed" w:hAnsi="DejaVuSansCondensed" w:cs="DejaVuSansCondensed"/>
          <w:sz w:val="20"/>
          <w:szCs w:val="20"/>
          <w:lang w:val="en-GB"/>
        </w:rPr>
        <w:t>teacher</w:t>
      </w:r>
      <w:r w:rsidR="00AE4855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shall decide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AE4855" w:rsidRPr="00442085">
        <w:rPr>
          <w:rFonts w:ascii="DejaVuSansCondensed" w:hAnsi="DejaVuSansCondensed" w:cs="DejaVuSansCondensed"/>
          <w:sz w:val="20"/>
          <w:szCs w:val="20"/>
          <w:lang w:val="en-GB"/>
        </w:rPr>
        <w:t>within the scope of their educational responsibility on the educational means most suited to the respective situation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AE4855" w:rsidRPr="00442085">
        <w:rPr>
          <w:rFonts w:ascii="DejaVuSansCondensed" w:hAnsi="DejaVuSansCondensed" w:cs="DejaVuSansCondensed"/>
          <w:sz w:val="20"/>
          <w:szCs w:val="20"/>
          <w:lang w:val="en-GB"/>
        </w:rPr>
        <w:t>as well as to the age and personality of 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4466ED" w:rsidRPr="00442085">
        <w:rPr>
          <w:rFonts w:ascii="DejaVuSansCondensed" w:hAnsi="DejaVuSansCondensed" w:cs="DejaVuSansCondensed"/>
          <w:sz w:val="20"/>
          <w:szCs w:val="20"/>
          <w:lang w:val="en-GB"/>
        </w:rPr>
        <w:t>pupil</w:t>
      </w:r>
      <w:r w:rsidR="00DA7899">
        <w:rPr>
          <w:rFonts w:ascii="DejaVuSansCondensed" w:hAnsi="DejaVuSansCondensed" w:cs="DejaVuSansCondensed"/>
          <w:sz w:val="20"/>
          <w:szCs w:val="20"/>
          <w:lang w:val="en-GB"/>
        </w:rPr>
        <w:t xml:space="preserve"> taking into account of </w:t>
      </w:r>
      <w:r w:rsidR="00DA7899" w:rsidRPr="00442085">
        <w:rPr>
          <w:rFonts w:ascii="DejaVuSansCondensed" w:hAnsi="DejaVuSansCondensed" w:cs="DejaVuSansCondensed"/>
          <w:sz w:val="20"/>
          <w:szCs w:val="20"/>
          <w:lang w:val="en-GB"/>
        </w:rPr>
        <w:t>the principle of appropriateness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220476">
        <w:rPr>
          <w:rFonts w:ascii="DejaVuSansCondensed" w:hAnsi="DejaVuSansCondensed" w:cs="DejaVuSansCondensed"/>
          <w:sz w:val="20"/>
          <w:szCs w:val="20"/>
          <w:lang w:val="en-GB"/>
        </w:rPr>
        <w:t>P</w:t>
      </w:r>
      <w:r w:rsidR="006E3E47">
        <w:rPr>
          <w:rFonts w:ascii="DejaVuSansCondensed" w:hAnsi="DejaVuSansCondensed" w:cs="DejaVuSansCondensed"/>
          <w:sz w:val="20"/>
          <w:szCs w:val="20"/>
          <w:lang w:val="en-GB"/>
        </w:rPr>
        <w:t>arents/guardians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AE4855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must be informed in a </w:t>
      </w:r>
      <w:r w:rsidR="00D247EC">
        <w:rPr>
          <w:rFonts w:ascii="DejaVuSansCondensed" w:hAnsi="DejaVuSansCondensed" w:cs="DejaVuSansCondensed"/>
          <w:sz w:val="20"/>
          <w:szCs w:val="20"/>
          <w:lang w:val="en-GB"/>
        </w:rPr>
        <w:t xml:space="preserve">suitable manner </w:t>
      </w:r>
      <w:r w:rsidR="00C54A37">
        <w:rPr>
          <w:rFonts w:ascii="DejaVuSansCondensed" w:hAnsi="DejaVuSansCondensed" w:cs="DejaVuSansCondensed"/>
          <w:sz w:val="20"/>
          <w:szCs w:val="20"/>
          <w:lang w:val="en-GB"/>
        </w:rPr>
        <w:t xml:space="preserve">of </w:t>
      </w:r>
      <w:r w:rsidR="00AE4855" w:rsidRPr="00442085">
        <w:rPr>
          <w:rFonts w:ascii="DejaVuSansCondensed" w:hAnsi="DejaVuSansCondensed" w:cs="DejaVuSansCondensed"/>
          <w:sz w:val="20"/>
          <w:szCs w:val="20"/>
          <w:lang w:val="en-GB"/>
        </w:rPr>
        <w:t>the chosen educational measures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E72EB2" w:rsidRPr="00442085" w:rsidRDefault="00E72EB2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72EB2" w:rsidRPr="00442085" w:rsidRDefault="00E72EB2" w:rsidP="00E60C7F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(4) </w:t>
      </w:r>
      <w:r w:rsidR="00E60C7F" w:rsidRPr="00442085">
        <w:rPr>
          <w:rFonts w:ascii="DejaVuSansCondensed" w:hAnsi="DejaVuSansCondensed" w:cs="DejaVuSansCondensed"/>
          <w:sz w:val="20"/>
          <w:szCs w:val="20"/>
          <w:lang w:val="en-GB"/>
        </w:rPr>
        <w:t>Physical beatings as well as other degrading measures are forbidden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4D7D5B" w:rsidRPr="00442085" w:rsidRDefault="004D7D5B" w:rsidP="00E72EB2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72EB2" w:rsidRPr="00442085" w:rsidRDefault="00E72EB2" w:rsidP="00E72EB2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r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60a</w:t>
      </w:r>
    </w:p>
    <w:p w:rsidR="00E72EB2" w:rsidRPr="00442085" w:rsidRDefault="00AA7B69" w:rsidP="00AA7B69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r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Disciplinary Measures</w:t>
      </w:r>
    </w:p>
    <w:p w:rsidR="00E72EB2" w:rsidRPr="00442085" w:rsidRDefault="00E72EB2" w:rsidP="00E72EB2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</w:p>
    <w:p w:rsidR="00E72EB2" w:rsidRPr="00442085" w:rsidRDefault="00E72EB2" w:rsidP="009D1B0F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(1) </w:t>
      </w:r>
      <w:r w:rsidR="00424F65" w:rsidRPr="00442085">
        <w:rPr>
          <w:rFonts w:ascii="DejaVuSansCondensed" w:hAnsi="DejaVuSansCondensed" w:cs="DejaVuSansCondensed"/>
          <w:sz w:val="20"/>
          <w:szCs w:val="20"/>
          <w:lang w:val="en-GB"/>
        </w:rPr>
        <w:t>If measures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2A5A63">
        <w:rPr>
          <w:rFonts w:ascii="DejaVuSansCondensed" w:hAnsi="DejaVuSansCondensed" w:cs="DejaVuSansCondensed"/>
          <w:sz w:val="20"/>
          <w:szCs w:val="20"/>
          <w:lang w:val="en-GB"/>
        </w:rPr>
        <w:t>in accordance with Section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60 </w:t>
      </w:r>
      <w:r w:rsidR="00424F65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have not </w:t>
      </w:r>
      <w:r w:rsidR="005E0BBA">
        <w:rPr>
          <w:rFonts w:ascii="DejaVuSansCondensed" w:hAnsi="DejaVuSansCondensed" w:cs="DejaVuSansCondensed"/>
          <w:sz w:val="20"/>
          <w:szCs w:val="20"/>
          <w:lang w:val="en-GB"/>
        </w:rPr>
        <w:t>solved</w:t>
      </w:r>
      <w:r w:rsidR="00424F65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a conflict or </w:t>
      </w:r>
      <w:r w:rsidR="00642F8A">
        <w:rPr>
          <w:rFonts w:ascii="DejaVuSansCondensed" w:hAnsi="DejaVuSansCondensed" w:cs="DejaVuSansCondensed"/>
          <w:sz w:val="20"/>
          <w:szCs w:val="20"/>
          <w:lang w:val="en-GB"/>
        </w:rPr>
        <w:t>counter</w:t>
      </w:r>
      <w:r w:rsidR="000011ED">
        <w:rPr>
          <w:rFonts w:ascii="DejaVuSansCondensed" w:hAnsi="DejaVuSansCondensed" w:cs="DejaVuSansCondensed"/>
          <w:sz w:val="20"/>
          <w:szCs w:val="20"/>
          <w:lang w:val="en-GB"/>
        </w:rPr>
        <w:t>ed</w:t>
      </w:r>
      <w:r w:rsidR="00424F65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a danger to other pupils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, </w:t>
      </w:r>
      <w:r w:rsidR="00424F65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disciplinary measures can be imposed </w:t>
      </w:r>
      <w:r w:rsidR="009D1B0F" w:rsidRPr="00442085">
        <w:rPr>
          <w:rFonts w:ascii="DejaVuSansCondensed" w:hAnsi="DejaVuSansCondensed" w:cs="DejaVuSansCondensed"/>
          <w:sz w:val="20"/>
          <w:szCs w:val="20"/>
          <w:lang w:val="en-GB"/>
        </w:rPr>
        <w:t>in secondary level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I </w:t>
      </w:r>
      <w:r w:rsidR="009D1B0F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II </w:t>
      </w:r>
      <w:r w:rsidR="009D1B0F" w:rsidRPr="00442085">
        <w:rPr>
          <w:rFonts w:ascii="DejaVuSansCondensed" w:hAnsi="DejaVuSansCondensed" w:cs="DejaVuSansCondensed"/>
          <w:sz w:val="20"/>
          <w:szCs w:val="20"/>
          <w:lang w:val="en-GB"/>
        </w:rPr>
        <w:t>in keeping with the principle of proportionality.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9D1B0F" w:rsidRPr="00442085">
        <w:rPr>
          <w:rFonts w:ascii="DejaVuSansCondensed" w:hAnsi="DejaVuSansCondensed" w:cs="DejaVuSansCondensed"/>
          <w:sz w:val="20"/>
          <w:szCs w:val="20"/>
          <w:lang w:val="en-GB"/>
        </w:rPr>
        <w:t>Disciplinary measures are</w:t>
      </w:r>
    </w:p>
    <w:p w:rsidR="00E72EB2" w:rsidRPr="00442085" w:rsidRDefault="00E72EB2" w:rsidP="004D7D5B">
      <w:pPr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</w:p>
    <w:p w:rsidR="00E72EB2" w:rsidRPr="00442085" w:rsidRDefault="00E72EB2" w:rsidP="009D1B0F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1. </w:t>
      </w:r>
      <w:proofErr w:type="gramStart"/>
      <w:r w:rsidR="009D1B0F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proofErr w:type="gramEnd"/>
      <w:r w:rsidR="009D1B0F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written reprimand by the teacher in consultation with the class teacher</w:t>
      </w:r>
      <w:r w:rsidR="006F6737">
        <w:rPr>
          <w:rFonts w:ascii="DejaVuSansCondensed" w:hAnsi="DejaVuSansCondensed" w:cs="DejaVuSansCondensed"/>
          <w:sz w:val="20"/>
          <w:szCs w:val="20"/>
          <w:lang w:val="en-GB"/>
        </w:rPr>
        <w:t xml:space="preserve"> and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9D1B0F" w:rsidRPr="00442085">
        <w:rPr>
          <w:rFonts w:ascii="DejaVuSansCondensed" w:hAnsi="DejaVuSansCondensed" w:cs="DejaVuSansCondensed"/>
          <w:sz w:val="20"/>
          <w:szCs w:val="20"/>
          <w:lang w:val="en-GB"/>
        </w:rPr>
        <w:t>in serious cases also by the headmistress or headmaster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,</w:t>
      </w:r>
    </w:p>
    <w:p w:rsidR="00E72EB2" w:rsidRPr="00442085" w:rsidRDefault="00E72EB2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72EB2" w:rsidRPr="00442085" w:rsidRDefault="00E72EB2" w:rsidP="005F6591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2. </w:t>
      </w:r>
      <w:proofErr w:type="gramStart"/>
      <w:r w:rsidR="005F6591" w:rsidRPr="00442085">
        <w:rPr>
          <w:rFonts w:ascii="DejaVuSansCondensed" w:hAnsi="DejaVuSansCondensed" w:cs="DejaVuSansCondensed"/>
          <w:sz w:val="20"/>
          <w:szCs w:val="20"/>
          <w:lang w:val="en-GB"/>
        </w:rPr>
        <w:t>transfer</w:t>
      </w:r>
      <w:proofErr w:type="gramEnd"/>
      <w:r w:rsidR="009D1B0F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to 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9D1B0F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parallel class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or </w:t>
      </w:r>
      <w:r w:rsidR="009D1B0F" w:rsidRPr="00442085">
        <w:rPr>
          <w:rFonts w:ascii="DejaVuSansCondensed" w:hAnsi="DejaVuSansCondensed" w:cs="DejaVuSansCondensed"/>
          <w:sz w:val="20"/>
          <w:szCs w:val="20"/>
          <w:lang w:val="en-GB"/>
        </w:rPr>
        <w:t>a corresponding organi</w:t>
      </w:r>
      <w:r w:rsidR="00785BD9">
        <w:rPr>
          <w:rFonts w:ascii="DejaVuSansCondensed" w:hAnsi="DejaVuSansCondensed" w:cs="DejaVuSansCondensed"/>
          <w:sz w:val="20"/>
          <w:szCs w:val="20"/>
          <w:lang w:val="en-GB"/>
        </w:rPr>
        <w:t>s</w:t>
      </w:r>
      <w:r w:rsidR="009D1B0F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ational structure by </w:t>
      </w:r>
      <w:r w:rsidR="00B713DA">
        <w:rPr>
          <w:rFonts w:ascii="DejaVuSansCondensed" w:hAnsi="DejaVuSansCondensed" w:cs="DejaVuSansCondensed"/>
          <w:sz w:val="20"/>
          <w:szCs w:val="20"/>
          <w:lang w:val="en-GB"/>
        </w:rPr>
        <w:t xml:space="preserve">a </w:t>
      </w:r>
      <w:r w:rsidR="009D1B0F" w:rsidRPr="00442085">
        <w:rPr>
          <w:rFonts w:ascii="DejaVuSansCondensed" w:hAnsi="DejaVuSansCondensed" w:cs="DejaVuSansCondensed"/>
          <w:sz w:val="20"/>
          <w:szCs w:val="20"/>
          <w:lang w:val="en-GB"/>
        </w:rPr>
        <w:t>sub-conference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1661C9">
        <w:rPr>
          <w:rFonts w:ascii="DejaVuSansCondensed" w:hAnsi="DejaVuSansCondensed" w:cs="DejaVuSansCondensed"/>
          <w:sz w:val="20"/>
          <w:szCs w:val="20"/>
          <w:lang w:val="en-GB"/>
        </w:rPr>
        <w:t xml:space="preserve">in accordance with </w:t>
      </w:r>
      <w:r w:rsidR="00DE018D">
        <w:rPr>
          <w:rFonts w:ascii="DejaVuSansCondensed" w:hAnsi="DejaVuSansCondensed" w:cs="DejaVuSansCondensed"/>
          <w:sz w:val="20"/>
          <w:szCs w:val="20"/>
          <w:lang w:val="en-GB"/>
        </w:rPr>
        <w:t>C</w:t>
      </w:r>
      <w:r w:rsidR="009D1B0F" w:rsidRPr="00442085">
        <w:rPr>
          <w:rFonts w:ascii="DejaVuSansCondensed" w:hAnsi="DejaVuSansCondensed" w:cs="DejaVuSansCondensed"/>
          <w:sz w:val="20"/>
          <w:szCs w:val="20"/>
          <w:lang w:val="en-GB"/>
        </w:rPr>
        <w:t>lauses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3 </w:t>
      </w:r>
      <w:r w:rsidR="009D1B0F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nd 4,</w:t>
      </w:r>
    </w:p>
    <w:p w:rsidR="00E72EB2" w:rsidRPr="00442085" w:rsidRDefault="00E72EB2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72EB2" w:rsidRPr="00442085" w:rsidRDefault="00E72EB2" w:rsidP="009D1B0F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3. </w:t>
      </w:r>
      <w:proofErr w:type="gramStart"/>
      <w:r w:rsidR="009D1B0F" w:rsidRPr="00442085">
        <w:rPr>
          <w:rFonts w:ascii="DejaVuSansCondensed" w:hAnsi="DejaVuSansCondensed" w:cs="DejaVuSansCondensed"/>
          <w:sz w:val="20"/>
          <w:szCs w:val="20"/>
          <w:lang w:val="en-GB"/>
        </w:rPr>
        <w:t>exclusion</w:t>
      </w:r>
      <w:proofErr w:type="gramEnd"/>
      <w:r w:rsidR="009D1B0F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from lessons 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9D1B0F" w:rsidRPr="00442085">
        <w:rPr>
          <w:rFonts w:ascii="DejaVuSansCondensed" w:hAnsi="DejaVuSansCondensed" w:cs="DejaVuSansCondensed"/>
          <w:sz w:val="20"/>
          <w:szCs w:val="20"/>
          <w:lang w:val="en-GB"/>
        </w:rPr>
        <w:t>other school events</w:t>
      </w:r>
    </w:p>
    <w:p w:rsidR="00E72EB2" w:rsidRPr="00442085" w:rsidRDefault="00E72EB2" w:rsidP="00C04041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a) </w:t>
      </w:r>
      <w:proofErr w:type="gramStart"/>
      <w:r w:rsidR="008B1DDD" w:rsidRPr="00442085">
        <w:rPr>
          <w:rFonts w:ascii="DejaVuSansCondensed" w:hAnsi="DejaVuSansCondensed" w:cs="DejaVuSansCondensed"/>
          <w:sz w:val="20"/>
          <w:szCs w:val="20"/>
          <w:lang w:val="en-GB"/>
        </w:rPr>
        <w:t>up</w:t>
      </w:r>
      <w:proofErr w:type="gramEnd"/>
      <w:r w:rsidR="008B1DD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to three days by the headmistress or headmaster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,</w:t>
      </w:r>
    </w:p>
    <w:p w:rsidR="00E72EB2" w:rsidRPr="00442085" w:rsidRDefault="00E72EB2" w:rsidP="008B1DDD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b) </w:t>
      </w:r>
      <w:proofErr w:type="gramStart"/>
      <w:r w:rsidR="008B1DDD" w:rsidRPr="00442085">
        <w:rPr>
          <w:rFonts w:ascii="DejaVuSansCondensed" w:hAnsi="DejaVuSansCondensed" w:cs="DejaVuSansCondensed"/>
          <w:sz w:val="20"/>
          <w:szCs w:val="20"/>
          <w:lang w:val="en-GB"/>
        </w:rPr>
        <w:t>up</w:t>
      </w:r>
      <w:proofErr w:type="gramEnd"/>
      <w:r w:rsidR="008B1DD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to three months by the sub-conference </w:t>
      </w:r>
      <w:r w:rsidR="00F5122A">
        <w:rPr>
          <w:rFonts w:ascii="DejaVuSansCondensed" w:hAnsi="DejaVuSansCondensed" w:cs="DejaVuSansCondensed"/>
          <w:sz w:val="20"/>
          <w:szCs w:val="20"/>
          <w:lang w:val="en-GB"/>
        </w:rPr>
        <w:t xml:space="preserve">in accordance with </w:t>
      </w:r>
      <w:r w:rsidR="00662568">
        <w:rPr>
          <w:rFonts w:ascii="DejaVuSansCondensed" w:hAnsi="DejaVuSansCondensed" w:cs="DejaVuSansCondensed"/>
          <w:sz w:val="20"/>
          <w:szCs w:val="20"/>
          <w:lang w:val="en-GB"/>
        </w:rPr>
        <w:t>C</w:t>
      </w:r>
      <w:r w:rsidR="008B1DDD" w:rsidRPr="00442085">
        <w:rPr>
          <w:rFonts w:ascii="DejaVuSansCondensed" w:hAnsi="DejaVuSansCondensed" w:cs="DejaVuSansCondensed"/>
          <w:sz w:val="20"/>
          <w:szCs w:val="20"/>
          <w:lang w:val="en-GB"/>
        </w:rPr>
        <w:t>lauses 3 and 4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,</w:t>
      </w:r>
    </w:p>
    <w:p w:rsidR="00E72EB2" w:rsidRPr="00442085" w:rsidRDefault="00E72EB2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72EB2" w:rsidRPr="00442085" w:rsidRDefault="00E72EB2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4. </w:t>
      </w:r>
      <w:proofErr w:type="gramStart"/>
      <w:r w:rsidR="005F6591" w:rsidRPr="00442085">
        <w:rPr>
          <w:rFonts w:ascii="DejaVuSansCondensed" w:hAnsi="DejaVuSansCondensed" w:cs="DejaVuSansCondensed"/>
          <w:sz w:val="20"/>
          <w:szCs w:val="20"/>
          <w:lang w:val="en-GB"/>
        </w:rPr>
        <w:t>transfer</w:t>
      </w:r>
      <w:proofErr w:type="gramEnd"/>
      <w:r w:rsidR="005F6591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to another school with the same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5F6591" w:rsidRPr="00442085">
        <w:rPr>
          <w:rFonts w:ascii="DejaVuSansCondensed" w:hAnsi="DejaVuSansCondensed" w:cs="DejaVuSansCondensed"/>
          <w:sz w:val="20"/>
          <w:szCs w:val="20"/>
          <w:lang w:val="en-GB"/>
        </w:rPr>
        <w:t>educational level by the competent</w:t>
      </w:r>
      <w:r w:rsidR="00C567F3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E97B2B" w:rsidRPr="00442085">
        <w:rPr>
          <w:rFonts w:ascii="DejaVuSansCondensed" w:hAnsi="DejaVuSansCondensed" w:cs="DejaVuSansCondensed"/>
          <w:sz w:val="20"/>
          <w:szCs w:val="20"/>
          <w:lang w:val="en-GB"/>
        </w:rPr>
        <w:t>school authority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,</w:t>
      </w:r>
    </w:p>
    <w:p w:rsidR="00E72EB2" w:rsidRPr="00442085" w:rsidRDefault="00E72EB2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72EB2" w:rsidRPr="00442085" w:rsidRDefault="00E72EB2" w:rsidP="006E0840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5. </w:t>
      </w:r>
      <w:proofErr w:type="gramStart"/>
      <w:r w:rsidR="005F6591" w:rsidRPr="00442085">
        <w:rPr>
          <w:rFonts w:ascii="DejaVuSansCondensed" w:hAnsi="DejaVuSansCondensed" w:cs="DejaVuSansCondensed"/>
          <w:sz w:val="20"/>
          <w:szCs w:val="20"/>
          <w:lang w:val="en-GB"/>
        </w:rPr>
        <w:t>expulsion</w:t>
      </w:r>
      <w:proofErr w:type="gramEnd"/>
      <w:r w:rsidR="005F6591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from all schools by the competent </w:t>
      </w:r>
      <w:r w:rsidR="00E97B2B" w:rsidRPr="00442085">
        <w:rPr>
          <w:rFonts w:ascii="DejaVuSansCondensed" w:hAnsi="DejaVuSansCondensed" w:cs="DejaVuSansCondensed"/>
          <w:sz w:val="20"/>
          <w:szCs w:val="20"/>
          <w:lang w:val="en-GB"/>
        </w:rPr>
        <w:t>school authority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8A4EDB">
        <w:rPr>
          <w:rFonts w:ascii="DejaVuSansCondensed" w:hAnsi="DejaVuSansCondensed" w:cs="DejaVuSansCondensed"/>
          <w:sz w:val="20"/>
          <w:szCs w:val="20"/>
          <w:lang w:val="en-GB"/>
        </w:rPr>
        <w:t>E</w:t>
      </w:r>
      <w:r w:rsidR="005F6591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xpulsion from all </w:t>
      </w:r>
      <w:proofErr w:type="gramStart"/>
      <w:r w:rsidR="005F6591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schools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5F6591" w:rsidRPr="00442085">
        <w:rPr>
          <w:rFonts w:ascii="DejaVuSansCondensed" w:hAnsi="DejaVuSansCondensed" w:cs="DejaVuSansCondensed"/>
          <w:sz w:val="20"/>
          <w:szCs w:val="20"/>
          <w:lang w:val="en-GB"/>
        </w:rPr>
        <w:t>may</w:t>
      </w:r>
      <w:proofErr w:type="gramEnd"/>
      <w:r w:rsidR="005F6591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only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5F6591" w:rsidRPr="00442085">
        <w:rPr>
          <w:rFonts w:ascii="DejaVuSansCondensed" w:hAnsi="DejaVuSansCondensed" w:cs="DejaVuSansCondensed"/>
          <w:sz w:val="20"/>
          <w:szCs w:val="20"/>
          <w:lang w:val="en-GB"/>
        </w:rPr>
        <w:t>be prescribed at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5F6591" w:rsidRPr="00442085">
        <w:rPr>
          <w:rFonts w:ascii="DejaVuSansCondensed" w:hAnsi="DejaVuSansCondensed" w:cs="DejaVuSansCondensed"/>
          <w:sz w:val="20"/>
          <w:szCs w:val="20"/>
          <w:lang w:val="en-GB"/>
        </w:rPr>
        <w:t>secondary level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I </w:t>
      </w:r>
      <w:r w:rsidR="005F6591" w:rsidRPr="00442085">
        <w:rPr>
          <w:rFonts w:ascii="DejaVuSansCondensed" w:hAnsi="DejaVuSansCondensed" w:cs="DejaVuSansCondensed"/>
          <w:sz w:val="20"/>
          <w:szCs w:val="20"/>
          <w:lang w:val="en-GB"/>
        </w:rPr>
        <w:t>after fulfilment of compulsory full-time education 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A25818">
        <w:rPr>
          <w:rFonts w:ascii="DejaVuSansCondensed" w:hAnsi="DejaVuSansCondensed" w:cs="DejaVuSansCondensed"/>
          <w:sz w:val="20"/>
          <w:szCs w:val="20"/>
          <w:lang w:val="en-GB"/>
        </w:rPr>
        <w:t xml:space="preserve">not </w:t>
      </w:r>
      <w:r w:rsidR="005F6591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in the case </w:t>
      </w:r>
      <w:r w:rsidR="005F6591" w:rsidRPr="00442085">
        <w:rPr>
          <w:rFonts w:ascii="DejaVuSansCondensed" w:hAnsi="DejaVuSansCondensed" w:cs="DejaVuSansCondensed"/>
          <w:sz w:val="20"/>
          <w:szCs w:val="20"/>
          <w:lang w:val="en-GB"/>
        </w:rPr>
        <w:lastRenderedPageBreak/>
        <w:t xml:space="preserve">of pupils required to attend vocational schools </w:t>
      </w:r>
      <w:r w:rsidR="00A25818">
        <w:rPr>
          <w:rFonts w:ascii="DejaVuSansCondensed" w:hAnsi="DejaVuSansCondensed" w:cs="DejaVuSansCondensed"/>
          <w:sz w:val="20"/>
          <w:szCs w:val="20"/>
          <w:lang w:val="en-GB"/>
        </w:rPr>
        <w:t>in accordance with Section 42 P</w:t>
      </w:r>
      <w:r w:rsidR="005F6591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aragraph 2 </w:t>
      </w:r>
      <w:r w:rsidR="00A25818">
        <w:rPr>
          <w:rFonts w:ascii="DejaVuSansCondensed" w:hAnsi="DejaVuSansCondensed" w:cs="DejaVuSansCondensed"/>
          <w:sz w:val="20"/>
          <w:szCs w:val="20"/>
          <w:lang w:val="en-GB"/>
        </w:rPr>
        <w:t>C</w:t>
      </w:r>
      <w:r w:rsidR="005F6591" w:rsidRPr="00442085">
        <w:rPr>
          <w:rFonts w:ascii="DejaVuSansCondensed" w:hAnsi="DejaVuSansCondensed" w:cs="DejaVuSansCondensed"/>
          <w:sz w:val="20"/>
          <w:szCs w:val="20"/>
          <w:lang w:val="en-GB"/>
        </w:rPr>
        <w:t>lause 1</w:t>
      </w:r>
      <w:r w:rsidR="006E2C79" w:rsidRPr="006E2C79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6E2C79" w:rsidRPr="00442085">
        <w:rPr>
          <w:rFonts w:ascii="DejaVuSansCondensed" w:hAnsi="DejaVuSansCondensed" w:cs="DejaVuSansCondensed"/>
          <w:sz w:val="20"/>
          <w:szCs w:val="20"/>
          <w:lang w:val="en-GB"/>
        </w:rPr>
        <w:t>at secondary level II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E72EB2" w:rsidRPr="00442085" w:rsidRDefault="00E72EB2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72EB2" w:rsidRPr="00442085" w:rsidRDefault="006978E2" w:rsidP="00C17373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>
        <w:rPr>
          <w:rFonts w:ascii="DejaVuSansCondensed" w:hAnsi="DejaVuSansCondensed" w:cs="DejaVuSansCondensed"/>
          <w:sz w:val="20"/>
          <w:szCs w:val="20"/>
          <w:lang w:val="en-GB"/>
        </w:rPr>
        <w:t>In accordance with C</w:t>
      </w:r>
      <w:r w:rsidR="0007226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lause 2 </w:t>
      </w:r>
      <w:r>
        <w:rPr>
          <w:rFonts w:ascii="DejaVuSansCondensed" w:hAnsi="DejaVuSansCondensed" w:cs="DejaVuSansCondensed"/>
          <w:sz w:val="20"/>
          <w:szCs w:val="20"/>
          <w:lang w:val="en-GB"/>
        </w:rPr>
        <w:t>N</w:t>
      </w:r>
      <w:r w:rsidR="0007226D" w:rsidRPr="00442085">
        <w:rPr>
          <w:rFonts w:ascii="DejaVuSansCondensed" w:hAnsi="DejaVuSansCondensed" w:cs="DejaVuSansCondensed"/>
          <w:sz w:val="20"/>
          <w:szCs w:val="20"/>
          <w:lang w:val="en-GB"/>
        </w:rPr>
        <w:t>umber</w:t>
      </w:r>
      <w:r w:rsidR="00502F23">
        <w:rPr>
          <w:rFonts w:ascii="DejaVuSansCondensed" w:hAnsi="DejaVuSansCondensed" w:cs="DejaVuSansCondensed"/>
          <w:sz w:val="20"/>
          <w:szCs w:val="20"/>
          <w:lang w:val="en-GB"/>
        </w:rPr>
        <w:t>s</w:t>
      </w:r>
      <w:r w:rsidR="0007226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2 and 3 </w:t>
      </w:r>
      <w:r w:rsidR="00502F23">
        <w:rPr>
          <w:rFonts w:ascii="DejaVuSansCondensed" w:hAnsi="DejaVuSansCondensed" w:cs="DejaVuSansCondensed"/>
          <w:sz w:val="20"/>
          <w:szCs w:val="20"/>
          <w:lang w:val="en-GB"/>
        </w:rPr>
        <w:t>Fig.</w:t>
      </w:r>
      <w:r w:rsidR="0007226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b, a sub-conference appointed by the teachers' conference is responsible for disciplinary measures</w:t>
      </w:r>
      <w:r w:rsidR="00E72EB2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07226D" w:rsidRPr="00442085">
        <w:rPr>
          <w:rFonts w:ascii="DejaVuSansCondensed" w:hAnsi="DejaVuSansCondensed" w:cs="DejaVuSansCondensed"/>
          <w:sz w:val="20"/>
          <w:szCs w:val="20"/>
          <w:lang w:val="en-GB"/>
        </w:rPr>
        <w:t>The</w:t>
      </w:r>
      <w:r w:rsidR="00E72EB2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07226D" w:rsidRPr="00442085">
        <w:rPr>
          <w:rFonts w:ascii="DejaVuSansCondensed" w:hAnsi="DejaVuSansCondensed" w:cs="DejaVuSansCondensed"/>
          <w:sz w:val="20"/>
          <w:szCs w:val="20"/>
          <w:lang w:val="en-GB"/>
        </w:rPr>
        <w:t>sub-conference</w:t>
      </w:r>
      <w:r w:rsidR="00E72EB2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07226D" w:rsidRPr="00442085">
        <w:rPr>
          <w:rFonts w:ascii="DejaVuSansCondensed" w:hAnsi="DejaVuSansCondensed" w:cs="DejaVuSansCondensed"/>
          <w:sz w:val="20"/>
          <w:szCs w:val="20"/>
          <w:lang w:val="en-GB"/>
        </w:rPr>
        <w:t>consists of a member of the</w:t>
      </w:r>
      <w:r w:rsidR="00E72EB2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07226D" w:rsidRPr="00442085">
        <w:rPr>
          <w:rFonts w:ascii="DejaVuSansCondensed" w:hAnsi="DejaVuSansCondensed" w:cs="DejaVuSansCondensed"/>
          <w:sz w:val="20"/>
          <w:szCs w:val="20"/>
          <w:lang w:val="en-GB"/>
        </w:rPr>
        <w:t>school administration</w:t>
      </w:r>
      <w:r w:rsidR="00E72EB2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, </w:t>
      </w:r>
      <w:r w:rsidR="0007226D" w:rsidRPr="00442085">
        <w:rPr>
          <w:rFonts w:ascii="DejaVuSansCondensed" w:hAnsi="DejaVuSansCondensed" w:cs="DejaVuSansCondensed"/>
          <w:sz w:val="20"/>
          <w:szCs w:val="20"/>
          <w:lang w:val="en-GB"/>
        </w:rPr>
        <w:t>the</w:t>
      </w:r>
      <w:r w:rsidR="00E72EB2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07226D" w:rsidRPr="00442085">
        <w:rPr>
          <w:rFonts w:ascii="DejaVuSansCondensed" w:hAnsi="DejaVuSansCondensed" w:cs="DejaVuSansCondensed"/>
          <w:sz w:val="20"/>
          <w:szCs w:val="20"/>
          <w:lang w:val="en-GB"/>
        </w:rPr>
        <w:t>class teacher</w:t>
      </w:r>
      <w:r w:rsidR="00E72EB2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07226D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="00E72EB2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07226D" w:rsidRPr="00442085">
        <w:rPr>
          <w:rFonts w:ascii="DejaVuSansCondensed" w:hAnsi="DejaVuSansCondensed" w:cs="DejaVuSansCondensed"/>
          <w:sz w:val="20"/>
          <w:szCs w:val="20"/>
          <w:lang w:val="en-GB"/>
        </w:rPr>
        <w:t>three other teachers to be elected for the duration of a school year as well as a representative of the</w:t>
      </w:r>
      <w:r w:rsidR="00E72EB2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07226D" w:rsidRPr="00442085">
        <w:rPr>
          <w:rFonts w:ascii="DejaVuSansCondensed" w:hAnsi="DejaVuSansCondensed" w:cs="DejaVuSansCondensed"/>
          <w:sz w:val="20"/>
          <w:szCs w:val="20"/>
          <w:lang w:val="en-GB"/>
        </w:rPr>
        <w:t>pupils' council</w:t>
      </w:r>
      <w:r w:rsidR="00E72EB2"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E72EB2" w:rsidRPr="00442085" w:rsidRDefault="00E72EB2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72EB2" w:rsidRPr="00442085" w:rsidRDefault="00E72EB2" w:rsidP="0007226D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(2) </w:t>
      </w:r>
      <w:r w:rsidR="0007226D" w:rsidRPr="00442085">
        <w:rPr>
          <w:rFonts w:ascii="DejaVuSansCondensed" w:hAnsi="DejaVuSansCondensed" w:cs="DejaVuSansCondensed"/>
          <w:sz w:val="20"/>
          <w:szCs w:val="20"/>
          <w:lang w:val="en-GB"/>
        </w:rPr>
        <w:t>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07226D" w:rsidRPr="00442085">
        <w:rPr>
          <w:rFonts w:ascii="DejaVuSansCondensed" w:hAnsi="DejaVuSansCondensed" w:cs="DejaVuSansCondensed"/>
          <w:sz w:val="20"/>
          <w:szCs w:val="20"/>
          <w:lang w:val="en-GB"/>
        </w:rPr>
        <w:t>school conference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07226D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can decide that the teacher is responsible for disciplinary measures </w:t>
      </w:r>
      <w:r w:rsidR="00161529">
        <w:rPr>
          <w:rFonts w:ascii="DejaVuSansCondensed" w:hAnsi="DejaVuSansCondensed" w:cs="DejaVuSansCondensed"/>
          <w:sz w:val="20"/>
          <w:szCs w:val="20"/>
          <w:lang w:val="en-GB"/>
        </w:rPr>
        <w:t>in accordance with P</w:t>
      </w:r>
      <w:r w:rsidR="003F493F" w:rsidRPr="00442085">
        <w:rPr>
          <w:rFonts w:ascii="DejaVuSansCondensed" w:hAnsi="DejaVuSansCondensed" w:cs="DejaVuSansCondensed"/>
          <w:sz w:val="20"/>
          <w:szCs w:val="20"/>
          <w:lang w:val="en-GB"/>
        </w:rPr>
        <w:t>aragraph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1 </w:t>
      </w:r>
      <w:r w:rsidR="00141FE5">
        <w:rPr>
          <w:rFonts w:ascii="DejaVuSansCondensed" w:hAnsi="DejaVuSansCondensed" w:cs="DejaVuSansCondensed"/>
          <w:sz w:val="20"/>
          <w:szCs w:val="20"/>
          <w:lang w:val="en-GB"/>
        </w:rPr>
        <w:t>C</w:t>
      </w:r>
      <w:r w:rsidR="0007226D" w:rsidRPr="00442085">
        <w:rPr>
          <w:rFonts w:ascii="DejaVuSansCondensed" w:hAnsi="DejaVuSansCondensed" w:cs="DejaVuSansCondensed"/>
          <w:sz w:val="20"/>
          <w:szCs w:val="20"/>
          <w:lang w:val="en-GB"/>
        </w:rPr>
        <w:t>lause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2 </w:t>
      </w:r>
      <w:r w:rsidR="00141FE5">
        <w:rPr>
          <w:rFonts w:ascii="DejaVuSansCondensed" w:hAnsi="DejaVuSansCondensed" w:cs="DejaVuSansCondensed"/>
          <w:sz w:val="20"/>
          <w:szCs w:val="20"/>
          <w:lang w:val="en-GB"/>
        </w:rPr>
        <w:t>N</w:t>
      </w:r>
      <w:r w:rsidR="003F493F" w:rsidRPr="00442085">
        <w:rPr>
          <w:rFonts w:ascii="DejaVuSansCondensed" w:hAnsi="DejaVuSansCondensed" w:cs="DejaVuSansCondensed"/>
          <w:sz w:val="20"/>
          <w:szCs w:val="20"/>
          <w:lang w:val="en-GB"/>
        </w:rPr>
        <w:t>umber</w:t>
      </w:r>
      <w:r w:rsidR="00141FE5">
        <w:rPr>
          <w:rFonts w:ascii="DejaVuSansCondensed" w:hAnsi="DejaVuSansCondensed" w:cs="DejaVuSansCondensed"/>
          <w:sz w:val="20"/>
          <w:szCs w:val="20"/>
          <w:lang w:val="en-GB"/>
        </w:rPr>
        <w:t>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2 </w:t>
      </w:r>
      <w:r w:rsidR="0007226D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3 </w:t>
      </w:r>
      <w:r w:rsidR="00141FE5">
        <w:rPr>
          <w:rFonts w:ascii="DejaVuSansCondensed" w:hAnsi="DejaVuSansCondensed" w:cs="DejaVuSansCondensed"/>
          <w:sz w:val="20"/>
          <w:szCs w:val="20"/>
          <w:lang w:val="en-GB"/>
        </w:rPr>
        <w:t>Fig.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b.</w:t>
      </w:r>
    </w:p>
    <w:p w:rsidR="00E72EB2" w:rsidRPr="00442085" w:rsidRDefault="00E72EB2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72EB2" w:rsidRPr="00442085" w:rsidRDefault="00E72EB2" w:rsidP="00683D39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(3) </w:t>
      </w:r>
      <w:r w:rsidR="00C17373" w:rsidRPr="00442085">
        <w:rPr>
          <w:rFonts w:ascii="DejaVuSansCondensed" w:hAnsi="DejaVuSansCondensed" w:cs="DejaVuSansCondensed"/>
          <w:sz w:val="20"/>
          <w:szCs w:val="20"/>
          <w:lang w:val="en-GB"/>
        </w:rPr>
        <w:t>Disciplinary measures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D95BAC">
        <w:rPr>
          <w:rFonts w:ascii="DejaVuSansCondensed" w:hAnsi="DejaVuSansCondensed" w:cs="DejaVuSansCondensed"/>
          <w:sz w:val="20"/>
          <w:szCs w:val="20"/>
          <w:lang w:val="en-GB"/>
        </w:rPr>
        <w:t xml:space="preserve">in accordance with </w:t>
      </w:r>
      <w:r w:rsidR="00B00532">
        <w:rPr>
          <w:rFonts w:ascii="DejaVuSansCondensed" w:hAnsi="DejaVuSansCondensed" w:cs="DejaVuSansCondensed"/>
          <w:sz w:val="20"/>
          <w:szCs w:val="20"/>
          <w:lang w:val="en-GB"/>
        </w:rPr>
        <w:t>P</w:t>
      </w:r>
      <w:r w:rsidR="00C17373" w:rsidRPr="00442085">
        <w:rPr>
          <w:rFonts w:ascii="DejaVuSansCondensed" w:hAnsi="DejaVuSansCondensed" w:cs="DejaVuSansCondensed"/>
          <w:sz w:val="20"/>
          <w:szCs w:val="20"/>
          <w:lang w:val="en-GB"/>
        </w:rPr>
        <w:t>aragraph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1 </w:t>
      </w:r>
      <w:r w:rsidR="00B00532">
        <w:rPr>
          <w:rFonts w:ascii="DejaVuSansCondensed" w:hAnsi="DejaVuSansCondensed" w:cs="DejaVuSansCondensed"/>
          <w:sz w:val="20"/>
          <w:szCs w:val="20"/>
          <w:lang w:val="en-GB"/>
        </w:rPr>
        <w:t>C</w:t>
      </w:r>
      <w:r w:rsidR="00C17373" w:rsidRPr="00442085">
        <w:rPr>
          <w:rFonts w:ascii="DejaVuSansCondensed" w:hAnsi="DejaVuSansCondensed" w:cs="DejaVuSansCondensed"/>
          <w:sz w:val="20"/>
          <w:szCs w:val="20"/>
          <w:lang w:val="en-GB"/>
        </w:rPr>
        <w:t>lause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2 </w:t>
      </w:r>
      <w:r w:rsidR="00B00532">
        <w:rPr>
          <w:rFonts w:ascii="DejaVuSansCondensed" w:hAnsi="DejaVuSansCondensed" w:cs="DejaVuSansCondensed"/>
          <w:sz w:val="20"/>
          <w:szCs w:val="20"/>
          <w:lang w:val="en-GB"/>
        </w:rPr>
        <w:t>N</w:t>
      </w:r>
      <w:r w:rsidR="003F493F" w:rsidRPr="00442085">
        <w:rPr>
          <w:rFonts w:ascii="DejaVuSansCondensed" w:hAnsi="DejaVuSansCondensed" w:cs="DejaVuSansCondensed"/>
          <w:sz w:val="20"/>
          <w:szCs w:val="20"/>
          <w:lang w:val="en-GB"/>
        </w:rPr>
        <w:t>umber</w:t>
      </w:r>
      <w:r w:rsidR="00B00532">
        <w:rPr>
          <w:rFonts w:ascii="DejaVuSansCondensed" w:hAnsi="DejaVuSansCondensed" w:cs="DejaVuSansCondensed"/>
          <w:sz w:val="20"/>
          <w:szCs w:val="20"/>
          <w:lang w:val="en-GB"/>
        </w:rPr>
        <w:t>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4 </w:t>
      </w:r>
      <w:r w:rsidR="00C17373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5 </w:t>
      </w:r>
      <w:r w:rsidR="00C17373" w:rsidRPr="00442085">
        <w:rPr>
          <w:rFonts w:ascii="DejaVuSansCondensed" w:hAnsi="DejaVuSansCondensed" w:cs="DejaVuSansCondensed"/>
          <w:sz w:val="20"/>
          <w:szCs w:val="20"/>
          <w:lang w:val="en-GB"/>
        </w:rPr>
        <w:t>are to be threatened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C17373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The threat can already be associated with a written reprimand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(</w:t>
      </w:r>
      <w:r w:rsidR="00187AC8">
        <w:rPr>
          <w:rFonts w:ascii="DejaVuSansCondensed" w:hAnsi="DejaVuSansCondensed" w:cs="DejaVuSansCondensed"/>
          <w:sz w:val="20"/>
          <w:szCs w:val="20"/>
          <w:lang w:val="en-GB"/>
        </w:rPr>
        <w:t>P</w:t>
      </w:r>
      <w:r w:rsidR="003F493F" w:rsidRPr="00442085">
        <w:rPr>
          <w:rFonts w:ascii="DejaVuSansCondensed" w:hAnsi="DejaVuSansCondensed" w:cs="DejaVuSansCondensed"/>
          <w:sz w:val="20"/>
          <w:szCs w:val="20"/>
          <w:lang w:val="en-GB"/>
        </w:rPr>
        <w:t>aragraph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1 </w:t>
      </w:r>
      <w:r w:rsidR="00187AC8">
        <w:rPr>
          <w:rFonts w:ascii="DejaVuSansCondensed" w:hAnsi="DejaVuSansCondensed" w:cs="DejaVuSansCondensed"/>
          <w:sz w:val="20"/>
          <w:szCs w:val="20"/>
          <w:lang w:val="en-GB"/>
        </w:rPr>
        <w:t>C</w:t>
      </w:r>
      <w:r w:rsidR="00C17373" w:rsidRPr="00442085">
        <w:rPr>
          <w:rFonts w:ascii="DejaVuSansCondensed" w:hAnsi="DejaVuSansCondensed" w:cs="DejaVuSansCondensed"/>
          <w:sz w:val="20"/>
          <w:szCs w:val="20"/>
          <w:lang w:val="en-GB"/>
        </w:rPr>
        <w:t>lause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2 </w:t>
      </w:r>
      <w:r w:rsidR="003F493F" w:rsidRPr="00442085">
        <w:rPr>
          <w:rFonts w:ascii="DejaVuSansCondensed" w:hAnsi="DejaVuSansCondensed" w:cs="DejaVuSansCondensed"/>
          <w:sz w:val="20"/>
          <w:szCs w:val="20"/>
          <w:lang w:val="en-GB"/>
        </w:rPr>
        <w:t>number</w:t>
      </w:r>
      <w:r w:rsidR="00C17373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1)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C17373" w:rsidRPr="00442085">
        <w:rPr>
          <w:rFonts w:ascii="DejaVuSansCondensed" w:hAnsi="DejaVuSansCondensed" w:cs="DejaVuSansCondensed"/>
          <w:sz w:val="20"/>
          <w:szCs w:val="20"/>
          <w:lang w:val="en-GB"/>
        </w:rPr>
        <w:t>A threat is not necessary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C17373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if the </w:t>
      </w:r>
      <w:r w:rsidR="005475FE">
        <w:rPr>
          <w:rFonts w:ascii="DejaVuSansCondensed" w:hAnsi="DejaVuSansCondensed" w:cs="DejaVuSansCondensed"/>
          <w:sz w:val="20"/>
          <w:szCs w:val="20"/>
          <w:lang w:val="en-GB"/>
        </w:rPr>
        <w:t xml:space="preserve">intention </w:t>
      </w:r>
      <w:r w:rsidR="00683D39" w:rsidRPr="00442085">
        <w:rPr>
          <w:rFonts w:ascii="DejaVuSansCondensed" w:hAnsi="DejaVuSansCondensed" w:cs="DejaVuSansCondensed"/>
          <w:sz w:val="20"/>
          <w:szCs w:val="20"/>
          <w:lang w:val="en-GB"/>
        </w:rPr>
        <w:t>associated</w:t>
      </w:r>
      <w:r w:rsidR="00C17373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with </w:t>
      </w:r>
      <w:r w:rsidR="00414CE6">
        <w:rPr>
          <w:rFonts w:ascii="DejaVuSansCondensed" w:hAnsi="DejaVuSansCondensed" w:cs="DejaVuSansCondensed"/>
          <w:sz w:val="20"/>
          <w:szCs w:val="20"/>
          <w:lang w:val="en-GB"/>
        </w:rPr>
        <w:t>i</w:t>
      </w:r>
      <w:r w:rsidR="00C17373" w:rsidRPr="00442085">
        <w:rPr>
          <w:rFonts w:ascii="DejaVuSansCondensed" w:hAnsi="DejaVuSansCondensed" w:cs="DejaVuSansCondensed"/>
          <w:sz w:val="20"/>
          <w:szCs w:val="20"/>
          <w:lang w:val="en-GB"/>
        </w:rPr>
        <w:t>t cannot be achieved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E72EB2" w:rsidRPr="00442085" w:rsidRDefault="00E72EB2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72EB2" w:rsidRPr="00442085" w:rsidRDefault="00E72EB2" w:rsidP="009C0F5F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(4) </w:t>
      </w:r>
      <w:r w:rsidR="0079505B" w:rsidRPr="00442085">
        <w:rPr>
          <w:rFonts w:ascii="DejaVuSansCondensed" w:hAnsi="DejaVuSansCondensed" w:cs="DejaVuSansCondensed"/>
          <w:sz w:val="20"/>
          <w:szCs w:val="20"/>
          <w:lang w:val="en-GB"/>
        </w:rPr>
        <w:t>Measures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9626C8">
        <w:rPr>
          <w:rFonts w:ascii="DejaVuSansCondensed" w:hAnsi="DejaVuSansCondensed" w:cs="DejaVuSansCondensed"/>
          <w:sz w:val="20"/>
          <w:szCs w:val="20"/>
          <w:lang w:val="en-GB"/>
        </w:rPr>
        <w:t>in accordance with P</w:t>
      </w:r>
      <w:r w:rsidR="00C17373" w:rsidRPr="00442085">
        <w:rPr>
          <w:rFonts w:ascii="DejaVuSansCondensed" w:hAnsi="DejaVuSansCondensed" w:cs="DejaVuSansCondensed"/>
          <w:sz w:val="20"/>
          <w:szCs w:val="20"/>
          <w:lang w:val="en-GB"/>
        </w:rPr>
        <w:t>aragraph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1 </w:t>
      </w:r>
      <w:r w:rsidR="009626C8">
        <w:rPr>
          <w:rFonts w:ascii="DejaVuSansCondensed" w:hAnsi="DejaVuSansCondensed" w:cs="DejaVuSansCondensed"/>
          <w:sz w:val="20"/>
          <w:szCs w:val="20"/>
          <w:lang w:val="en-GB"/>
        </w:rPr>
        <w:t>C</w:t>
      </w:r>
      <w:r w:rsidR="00C17373" w:rsidRPr="00442085">
        <w:rPr>
          <w:rFonts w:ascii="DejaVuSansCondensed" w:hAnsi="DejaVuSansCondensed" w:cs="DejaVuSansCondensed"/>
          <w:sz w:val="20"/>
          <w:szCs w:val="20"/>
          <w:lang w:val="en-GB"/>
        </w:rPr>
        <w:t>lause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2 </w:t>
      </w:r>
      <w:r w:rsidR="009626C8">
        <w:rPr>
          <w:rFonts w:ascii="DejaVuSansCondensed" w:hAnsi="DejaVuSansCondensed" w:cs="DejaVuSansCondensed"/>
          <w:sz w:val="20"/>
          <w:szCs w:val="20"/>
          <w:lang w:val="en-GB"/>
        </w:rPr>
        <w:t>N</w:t>
      </w:r>
      <w:r w:rsidR="003F493F" w:rsidRPr="00442085">
        <w:rPr>
          <w:rFonts w:ascii="DejaVuSansCondensed" w:hAnsi="DejaVuSansCondensed" w:cs="DejaVuSansCondensed"/>
          <w:sz w:val="20"/>
          <w:szCs w:val="20"/>
          <w:lang w:val="en-GB"/>
        </w:rPr>
        <w:t>umber</w:t>
      </w:r>
      <w:r w:rsidR="009626C8">
        <w:rPr>
          <w:rFonts w:ascii="DejaVuSansCondensed" w:hAnsi="DejaVuSansCondensed" w:cs="DejaVuSansCondensed"/>
          <w:sz w:val="20"/>
          <w:szCs w:val="20"/>
          <w:lang w:val="en-GB"/>
        </w:rPr>
        <w:t>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2 </w:t>
      </w:r>
      <w:r w:rsidR="00F24E17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3 </w:t>
      </w:r>
      <w:r w:rsidR="0079505B" w:rsidRPr="00442085">
        <w:rPr>
          <w:rFonts w:ascii="DejaVuSansCondensed" w:hAnsi="DejaVuSansCondensed" w:cs="DejaVuSansCondensed"/>
          <w:sz w:val="20"/>
          <w:szCs w:val="20"/>
          <w:lang w:val="en-GB"/>
        </w:rPr>
        <w:t>may only be applied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79505B" w:rsidRPr="00442085">
        <w:rPr>
          <w:rFonts w:ascii="DejaVuSansCondensed" w:hAnsi="DejaVuSansCondensed" w:cs="DejaVuSansCondensed"/>
          <w:sz w:val="20"/>
          <w:szCs w:val="20"/>
          <w:lang w:val="en-GB"/>
        </w:rPr>
        <w:t>in case of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5C4B03">
        <w:rPr>
          <w:rFonts w:ascii="DejaVuSansCondensed" w:hAnsi="DejaVuSansCondensed" w:cs="DejaVuSansCondensed"/>
          <w:sz w:val="20"/>
          <w:szCs w:val="20"/>
          <w:lang w:val="en-GB"/>
        </w:rPr>
        <w:t>considerable disruption</w:t>
      </w:r>
      <w:r w:rsidR="0079505B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9C0F5F">
        <w:rPr>
          <w:rFonts w:ascii="DejaVuSansCondensed" w:hAnsi="DejaVuSansCondensed" w:cs="DejaVuSansCondensed"/>
          <w:sz w:val="20"/>
          <w:szCs w:val="20"/>
          <w:lang w:val="en-GB"/>
        </w:rPr>
        <w:t>to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79505B" w:rsidRPr="00442085">
        <w:rPr>
          <w:rFonts w:ascii="DejaVuSansCondensed" w:hAnsi="DejaVuSansCondensed" w:cs="DejaVuSansCondensed"/>
          <w:sz w:val="20"/>
          <w:szCs w:val="20"/>
          <w:lang w:val="en-GB"/>
        </w:rPr>
        <w:t>school activit</w:t>
      </w:r>
      <w:r w:rsidR="00F24E17" w:rsidRPr="00442085">
        <w:rPr>
          <w:rFonts w:ascii="DejaVuSansCondensed" w:hAnsi="DejaVuSansCondensed" w:cs="DejaVuSansCondensed"/>
          <w:sz w:val="20"/>
          <w:szCs w:val="20"/>
          <w:lang w:val="en-GB"/>
        </w:rPr>
        <w:t>ies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or </w:t>
      </w:r>
      <w:r w:rsidR="00F24E17" w:rsidRPr="00442085">
        <w:rPr>
          <w:rFonts w:ascii="DejaVuSansCondensed" w:hAnsi="DejaVuSansCondensed" w:cs="DejaVuSansCondensed"/>
          <w:sz w:val="20"/>
          <w:szCs w:val="20"/>
          <w:lang w:val="en-GB"/>
        </w:rPr>
        <w:t>lessons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, </w:t>
      </w:r>
      <w:r w:rsidR="00F24E17" w:rsidRPr="00442085">
        <w:rPr>
          <w:rFonts w:ascii="DejaVuSansCondensed" w:hAnsi="DejaVuSansCondensed" w:cs="DejaVuSansCondensed"/>
          <w:sz w:val="20"/>
          <w:szCs w:val="20"/>
          <w:lang w:val="en-GB"/>
        </w:rPr>
        <w:t>in case of risk to the safety of persons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or </w:t>
      </w:r>
      <w:r w:rsidR="00F24E17" w:rsidRPr="00442085">
        <w:rPr>
          <w:rFonts w:ascii="DejaVuSansCondensed" w:hAnsi="DejaVuSansCondensed" w:cs="DejaVuSansCondensed"/>
          <w:sz w:val="20"/>
          <w:szCs w:val="20"/>
          <w:lang w:val="en-GB"/>
        </w:rPr>
        <w:t>the cause of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F24E17" w:rsidRPr="00442085">
        <w:rPr>
          <w:rFonts w:ascii="DejaVuSansCondensed" w:hAnsi="DejaVuSansCondensed" w:cs="DejaVuSansCondensed"/>
          <w:sz w:val="20"/>
          <w:szCs w:val="20"/>
          <w:lang w:val="en-GB"/>
        </w:rPr>
        <w:t>damage to property 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F24E17" w:rsidRPr="00442085">
        <w:rPr>
          <w:rFonts w:ascii="DejaVuSansCondensed" w:hAnsi="DejaVuSansCondensed" w:cs="DejaVuSansCondensed"/>
          <w:sz w:val="20"/>
          <w:szCs w:val="20"/>
          <w:lang w:val="en-GB"/>
        </w:rPr>
        <w:t>thus</w:t>
      </w:r>
      <w:r w:rsidR="00BC6330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F24E17" w:rsidRPr="00442085">
        <w:rPr>
          <w:rFonts w:ascii="DejaVuSansCondensed" w:hAnsi="DejaVuSansCondensed" w:cs="DejaVuSansCondensed"/>
          <w:sz w:val="20"/>
          <w:szCs w:val="20"/>
          <w:lang w:val="en-GB"/>
        </w:rPr>
        <w:t>limited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BE4063" w:rsidRPr="00442085">
        <w:rPr>
          <w:rFonts w:ascii="DejaVuSansCondensed" w:hAnsi="DejaVuSansCondensed" w:cs="DejaVuSansCondensed"/>
          <w:sz w:val="20"/>
          <w:szCs w:val="20"/>
          <w:lang w:val="en-GB"/>
        </w:rPr>
        <w:t>impairment</w:t>
      </w:r>
      <w:r w:rsidR="00F24E17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of lessons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F24E17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F24E17" w:rsidRPr="00442085">
        <w:rPr>
          <w:rFonts w:ascii="DejaVuSansCondensed" w:hAnsi="DejaVuSansCondensed" w:cs="DejaVuSansCondensed"/>
          <w:sz w:val="20"/>
          <w:szCs w:val="20"/>
          <w:lang w:val="en-GB"/>
        </w:rPr>
        <w:t>education of fellow pupils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F24E17" w:rsidRPr="00442085">
        <w:rPr>
          <w:rFonts w:ascii="DejaVuSansCondensed" w:hAnsi="DejaVuSansCondensed" w:cs="DejaVuSansCondensed"/>
          <w:sz w:val="20"/>
          <w:szCs w:val="20"/>
          <w:lang w:val="en-GB"/>
        </w:rPr>
        <w:t>D</w:t>
      </w:r>
      <w:r w:rsidR="00C17373" w:rsidRPr="00442085">
        <w:rPr>
          <w:rFonts w:ascii="DejaVuSansCondensed" w:hAnsi="DejaVuSansCondensed" w:cs="DejaVuSansCondensed"/>
          <w:sz w:val="20"/>
          <w:szCs w:val="20"/>
          <w:lang w:val="en-GB"/>
        </w:rPr>
        <w:t>isciplinary measures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9E7326">
        <w:rPr>
          <w:rFonts w:ascii="DejaVuSansCondensed" w:hAnsi="DejaVuSansCondensed" w:cs="DejaVuSansCondensed"/>
          <w:sz w:val="20"/>
          <w:szCs w:val="20"/>
          <w:lang w:val="en-GB"/>
        </w:rPr>
        <w:t>in accordance with P</w:t>
      </w:r>
      <w:r w:rsidR="00C17373" w:rsidRPr="00442085">
        <w:rPr>
          <w:rFonts w:ascii="DejaVuSansCondensed" w:hAnsi="DejaVuSansCondensed" w:cs="DejaVuSansCondensed"/>
          <w:sz w:val="20"/>
          <w:szCs w:val="20"/>
          <w:lang w:val="en-GB"/>
        </w:rPr>
        <w:t>aragraph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1 </w:t>
      </w:r>
      <w:r w:rsidR="009E7326">
        <w:rPr>
          <w:rFonts w:ascii="DejaVuSansCondensed" w:hAnsi="DejaVuSansCondensed" w:cs="DejaVuSansCondensed"/>
          <w:sz w:val="20"/>
          <w:szCs w:val="20"/>
          <w:lang w:val="en-GB"/>
        </w:rPr>
        <w:t>C</w:t>
      </w:r>
      <w:r w:rsidR="00C17373" w:rsidRPr="00442085">
        <w:rPr>
          <w:rFonts w:ascii="DejaVuSansCondensed" w:hAnsi="DejaVuSansCondensed" w:cs="DejaVuSansCondensed"/>
          <w:sz w:val="20"/>
          <w:szCs w:val="20"/>
          <w:lang w:val="en-GB"/>
        </w:rPr>
        <w:t>lause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2 </w:t>
      </w:r>
      <w:r w:rsidR="009E7326">
        <w:rPr>
          <w:rFonts w:ascii="DejaVuSansCondensed" w:hAnsi="DejaVuSansCondensed" w:cs="DejaVuSansCondensed"/>
          <w:sz w:val="20"/>
          <w:szCs w:val="20"/>
          <w:lang w:val="en-GB"/>
        </w:rPr>
        <w:t>N</w:t>
      </w:r>
      <w:r w:rsidR="003F493F" w:rsidRPr="00442085">
        <w:rPr>
          <w:rFonts w:ascii="DejaVuSansCondensed" w:hAnsi="DejaVuSansCondensed" w:cs="DejaVuSansCondensed"/>
          <w:sz w:val="20"/>
          <w:szCs w:val="20"/>
          <w:lang w:val="en-GB"/>
        </w:rPr>
        <w:t>umber</w:t>
      </w:r>
      <w:r w:rsidR="009E7326">
        <w:rPr>
          <w:rFonts w:ascii="DejaVuSansCondensed" w:hAnsi="DejaVuSansCondensed" w:cs="DejaVuSansCondensed"/>
          <w:sz w:val="20"/>
          <w:szCs w:val="20"/>
          <w:lang w:val="en-GB"/>
        </w:rPr>
        <w:t>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4 </w:t>
      </w:r>
      <w:r w:rsidR="00F24E17" w:rsidRPr="00442085">
        <w:rPr>
          <w:rFonts w:ascii="DejaVuSansCondensed" w:hAnsi="DejaVuSansCondensed" w:cs="DejaVuSansCondensed"/>
          <w:sz w:val="20"/>
          <w:szCs w:val="20"/>
          <w:lang w:val="en-GB"/>
        </w:rPr>
        <w:t>an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d 5 </w:t>
      </w:r>
      <w:r w:rsidR="00F24E17" w:rsidRPr="00442085">
        <w:rPr>
          <w:rFonts w:ascii="DejaVuSansCondensed" w:hAnsi="DejaVuSansCondensed" w:cs="DejaVuSansCondensed"/>
          <w:sz w:val="20"/>
          <w:szCs w:val="20"/>
          <w:lang w:val="en-GB"/>
        </w:rPr>
        <w:t>may only be resorted to if 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F24E17" w:rsidRPr="00442085">
        <w:rPr>
          <w:rFonts w:ascii="DejaVuSansCondensed" w:hAnsi="DejaVuSansCondensed" w:cs="DejaVuSansCondensed"/>
          <w:sz w:val="20"/>
          <w:szCs w:val="20"/>
          <w:lang w:val="en-GB"/>
        </w:rPr>
        <w:t>aforementioned disruptions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, </w:t>
      </w:r>
      <w:r w:rsidR="00F24E17" w:rsidRPr="00442085">
        <w:rPr>
          <w:rFonts w:ascii="DejaVuSansCondensed" w:hAnsi="DejaVuSansCondensed" w:cs="DejaVuSansCondensed"/>
          <w:sz w:val="20"/>
          <w:szCs w:val="20"/>
          <w:lang w:val="en-GB"/>
        </w:rPr>
        <w:t>risks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, </w:t>
      </w:r>
      <w:r w:rsidR="00F24E17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impairments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or </w:t>
      </w:r>
      <w:r w:rsidR="00BC6330" w:rsidRPr="00442085">
        <w:rPr>
          <w:rFonts w:ascii="DejaVuSansCondensed" w:hAnsi="DejaVuSansCondensed" w:cs="DejaVuSansCondensed"/>
          <w:sz w:val="20"/>
          <w:szCs w:val="20"/>
          <w:lang w:val="en-GB"/>
        </w:rPr>
        <w:t>causes</w:t>
      </w:r>
      <w:r w:rsidR="00F24E17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of damage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A97765" w:rsidRPr="00442085">
        <w:rPr>
          <w:rFonts w:ascii="DejaVuSansCondensed" w:hAnsi="DejaVuSansCondensed" w:cs="DejaVuSansCondensed"/>
          <w:sz w:val="20"/>
          <w:szCs w:val="20"/>
          <w:lang w:val="en-GB"/>
        </w:rPr>
        <w:t>are particularly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A97765" w:rsidRPr="00442085">
        <w:rPr>
          <w:rFonts w:ascii="DejaVuSansCondensed" w:hAnsi="DejaVuSansCondensed" w:cs="DejaVuSansCondensed"/>
          <w:sz w:val="20"/>
          <w:szCs w:val="20"/>
          <w:lang w:val="en-GB"/>
        </w:rPr>
        <w:t>serious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BC6330" w:rsidRPr="00442085">
        <w:rPr>
          <w:rFonts w:ascii="DejaVuSansCondensed" w:hAnsi="DejaVuSansCondensed" w:cs="DejaVuSansCondensed"/>
          <w:sz w:val="20"/>
          <w:szCs w:val="20"/>
          <w:lang w:val="en-GB"/>
        </w:rPr>
        <w:t>D</w:t>
      </w:r>
      <w:r w:rsidR="00C17373" w:rsidRPr="00442085">
        <w:rPr>
          <w:rFonts w:ascii="DejaVuSansCondensed" w:hAnsi="DejaVuSansCondensed" w:cs="DejaVuSansCondensed"/>
          <w:sz w:val="20"/>
          <w:szCs w:val="20"/>
          <w:lang w:val="en-GB"/>
        </w:rPr>
        <w:t>isciplinary measures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BC6330" w:rsidRPr="00442085">
        <w:rPr>
          <w:rFonts w:ascii="DejaVuSansCondensed" w:hAnsi="DejaVuSansCondensed" w:cs="DejaVuSansCondensed"/>
          <w:sz w:val="20"/>
          <w:szCs w:val="20"/>
          <w:lang w:val="en-GB"/>
        </w:rPr>
        <w:t>are only permitted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BC6330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in case of intent or gross negligence </w:t>
      </w:r>
      <w:r w:rsidR="00547D23">
        <w:rPr>
          <w:rFonts w:ascii="DejaVuSansCondensed" w:hAnsi="DejaVuSansCondensed" w:cs="DejaVuSansCondensed"/>
          <w:sz w:val="20"/>
          <w:szCs w:val="20"/>
          <w:lang w:val="en-GB"/>
        </w:rPr>
        <w:t>by</w:t>
      </w:r>
      <w:r w:rsidR="00BC6330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the pupil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BC6330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When making decisions on </w:t>
      </w:r>
      <w:r w:rsidR="00C17373" w:rsidRPr="00442085">
        <w:rPr>
          <w:rFonts w:ascii="DejaVuSansCondensed" w:hAnsi="DejaVuSansCondensed" w:cs="DejaVuSansCondensed"/>
          <w:sz w:val="20"/>
          <w:szCs w:val="20"/>
          <w:lang w:val="en-GB"/>
        </w:rPr>
        <w:t>disciplinary measures</w:t>
      </w:r>
      <w:r w:rsidR="00BC6330" w:rsidRPr="00442085">
        <w:rPr>
          <w:rFonts w:ascii="DejaVuSansCondensed" w:hAnsi="DejaVuSansCondensed" w:cs="DejaVuSansCondensed"/>
          <w:sz w:val="20"/>
          <w:szCs w:val="20"/>
          <w:lang w:val="en-GB"/>
        </w:rPr>
        <w:t>,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BC6330" w:rsidRPr="00442085">
        <w:rPr>
          <w:rFonts w:ascii="DejaVuSansCondensed" w:hAnsi="DejaVuSansCondensed" w:cs="DejaVuSansCondensed"/>
          <w:sz w:val="20"/>
          <w:szCs w:val="20"/>
          <w:lang w:val="en-GB"/>
        </w:rPr>
        <w:t>the behaviour of the individual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BC6330" w:rsidRPr="00442085">
        <w:rPr>
          <w:rFonts w:ascii="DejaVuSansCondensed" w:hAnsi="DejaVuSansCondensed" w:cs="DejaVuSansCondensed"/>
          <w:sz w:val="20"/>
          <w:szCs w:val="20"/>
          <w:lang w:val="en-GB"/>
        </w:rPr>
        <w:t>p</w:t>
      </w:r>
      <w:r w:rsidR="004466ED" w:rsidRPr="00442085">
        <w:rPr>
          <w:rFonts w:ascii="DejaVuSansCondensed" w:hAnsi="DejaVuSansCondensed" w:cs="DejaVuSansCondensed"/>
          <w:sz w:val="20"/>
          <w:szCs w:val="20"/>
          <w:lang w:val="en-GB"/>
        </w:rPr>
        <w:t>upil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BC6330" w:rsidRPr="00442085">
        <w:rPr>
          <w:rFonts w:ascii="DejaVuSansCondensed" w:hAnsi="DejaVuSansCondensed" w:cs="DejaVuSansCondensed"/>
          <w:sz w:val="20"/>
          <w:szCs w:val="20"/>
          <w:lang w:val="en-GB"/>
        </w:rPr>
        <w:t>within the school is relevant.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BC6330" w:rsidRPr="00442085">
        <w:rPr>
          <w:rFonts w:ascii="DejaVuSansCondensed" w:hAnsi="DejaVuSansCondensed" w:cs="DejaVuSansCondensed"/>
          <w:sz w:val="20"/>
          <w:szCs w:val="20"/>
          <w:lang w:val="en-GB"/>
        </w:rPr>
        <w:t>Out-of-school behaviour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BC6330" w:rsidRPr="00442085">
        <w:rPr>
          <w:rFonts w:ascii="DejaVuSansCondensed" w:hAnsi="DejaVuSansCondensed" w:cs="DejaVuSansCondensed"/>
          <w:sz w:val="20"/>
          <w:szCs w:val="20"/>
          <w:lang w:val="en-GB"/>
        </w:rPr>
        <w:t>is only relevant if it directly disrupts school activities or lessons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BC6330" w:rsidRPr="00442085" w:rsidRDefault="00BC6330" w:rsidP="00BC6330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72EB2" w:rsidRPr="00442085" w:rsidRDefault="00E72EB2" w:rsidP="009C0F5F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(5) </w:t>
      </w:r>
      <w:r w:rsidR="00212E0F" w:rsidRPr="00442085">
        <w:rPr>
          <w:rFonts w:ascii="DejaVuSansCondensed" w:hAnsi="DejaVuSansCondensed" w:cs="DejaVuSansCondensed"/>
          <w:sz w:val="20"/>
          <w:szCs w:val="20"/>
          <w:lang w:val="en-GB"/>
        </w:rPr>
        <w:t>Before adopting 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212E0F" w:rsidRPr="00442085">
        <w:rPr>
          <w:rFonts w:ascii="DejaVuSansCondensed" w:hAnsi="DejaVuSansCondensed" w:cs="DejaVuSansCondensed"/>
          <w:sz w:val="20"/>
          <w:szCs w:val="20"/>
          <w:lang w:val="en-GB"/>
        </w:rPr>
        <w:t>disciplinary measure, the pupil concerned must be heard</w:t>
      </w:r>
      <w:r w:rsidR="00951CA7">
        <w:rPr>
          <w:rFonts w:ascii="DejaVuSansCondensed" w:hAnsi="DejaVuSansCondensed" w:cs="DejaVuSansCondensed"/>
          <w:sz w:val="20"/>
          <w:szCs w:val="20"/>
          <w:lang w:val="en-GB"/>
        </w:rPr>
        <w:t>;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212E0F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in the case of </w:t>
      </w:r>
      <w:r w:rsidR="0013118C">
        <w:rPr>
          <w:rFonts w:ascii="DejaVuSansCondensed" w:hAnsi="DejaVuSansCondensed" w:cs="DejaVuSansCondensed"/>
          <w:sz w:val="20"/>
          <w:szCs w:val="20"/>
          <w:lang w:val="en-GB"/>
        </w:rPr>
        <w:t>underage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DB076B" w:rsidRPr="00442085">
        <w:rPr>
          <w:rFonts w:ascii="DejaVuSansCondensed" w:hAnsi="DejaVuSansCondensed" w:cs="DejaVuSansCondensed"/>
          <w:sz w:val="20"/>
          <w:szCs w:val="20"/>
          <w:lang w:val="en-GB"/>
        </w:rPr>
        <w:t>pupils</w:t>
      </w:r>
      <w:r w:rsidR="009C0F5F">
        <w:rPr>
          <w:rFonts w:ascii="DejaVuSansCondensed" w:hAnsi="DejaVuSansCondensed" w:cs="DejaVuSansCondensed"/>
          <w:sz w:val="20"/>
          <w:szCs w:val="20"/>
          <w:lang w:val="en-GB"/>
        </w:rPr>
        <w:t>,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212E0F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this </w:t>
      </w:r>
      <w:r w:rsidR="000F782F">
        <w:rPr>
          <w:rFonts w:ascii="DejaVuSansCondensed" w:hAnsi="DejaVuSansCondensed" w:cs="DejaVuSansCondensed"/>
          <w:sz w:val="20"/>
          <w:szCs w:val="20"/>
          <w:lang w:val="en-GB"/>
        </w:rPr>
        <w:t>should also include</w:t>
      </w:r>
      <w:r w:rsidR="00212E0F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6E3E47">
        <w:rPr>
          <w:rFonts w:ascii="DejaVuSansCondensed" w:hAnsi="DejaVuSansCondensed" w:cs="DejaVuSansCondensed"/>
          <w:sz w:val="20"/>
          <w:szCs w:val="20"/>
          <w:lang w:val="en-GB"/>
        </w:rPr>
        <w:t>parents/guardians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212E0F" w:rsidRPr="00442085">
        <w:rPr>
          <w:rFonts w:ascii="DejaVuSansCondensed" w:hAnsi="DejaVuSansCondensed" w:cs="DejaVuSansCondensed"/>
          <w:sz w:val="20"/>
          <w:szCs w:val="20"/>
          <w:lang w:val="en-GB"/>
        </w:rPr>
        <w:t>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212E0F" w:rsidRPr="00442085">
        <w:rPr>
          <w:rFonts w:ascii="DejaVuSansCondensed" w:hAnsi="DejaVuSansCondensed" w:cs="DejaVuSansCondensed"/>
          <w:sz w:val="20"/>
          <w:szCs w:val="20"/>
          <w:lang w:val="en-GB"/>
        </w:rPr>
        <w:t>pupil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212E0F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and </w:t>
      </w:r>
      <w:r w:rsidR="000E1B76">
        <w:rPr>
          <w:rFonts w:ascii="DejaVuSansCondensed" w:hAnsi="DejaVuSansCondensed" w:cs="DejaVuSansCondensed"/>
          <w:sz w:val="20"/>
          <w:szCs w:val="20"/>
          <w:lang w:val="en-GB"/>
        </w:rPr>
        <w:t xml:space="preserve">their </w:t>
      </w:r>
      <w:r w:rsidR="006E3E47">
        <w:rPr>
          <w:rFonts w:ascii="DejaVuSansCondensed" w:hAnsi="DejaVuSansCondensed" w:cs="DejaVuSansCondensed"/>
          <w:sz w:val="20"/>
          <w:szCs w:val="20"/>
          <w:lang w:val="en-GB"/>
        </w:rPr>
        <w:t>parents/guardians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212E0F" w:rsidRPr="00442085">
        <w:rPr>
          <w:rFonts w:ascii="DejaVuSansCondensed" w:hAnsi="DejaVuSansCondensed" w:cs="DejaVuSansCondensed"/>
          <w:sz w:val="20"/>
          <w:szCs w:val="20"/>
          <w:lang w:val="en-GB"/>
        </w:rPr>
        <w:t>can enlist a trusted person belonging to the school as support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EF68B5" w:rsidRPr="00442085" w:rsidRDefault="00EF68B5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F68B5" w:rsidRPr="00442085" w:rsidRDefault="00EF68B5" w:rsidP="009C0F5F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(6) </w:t>
      </w:r>
      <w:r w:rsidR="00212E0F" w:rsidRPr="00442085">
        <w:rPr>
          <w:rFonts w:ascii="DejaVuSansCondensed" w:hAnsi="DejaVuSansCondensed" w:cs="DejaVuSansCondensed"/>
          <w:sz w:val="20"/>
          <w:szCs w:val="20"/>
          <w:lang w:val="en-GB"/>
        </w:rPr>
        <w:t>If 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212E0F" w:rsidRPr="00442085">
        <w:rPr>
          <w:rFonts w:ascii="DejaVuSansCondensed" w:hAnsi="DejaVuSansCondensed" w:cs="DejaVuSansCondensed"/>
          <w:sz w:val="20"/>
          <w:szCs w:val="20"/>
          <w:lang w:val="en-GB"/>
        </w:rPr>
        <w:t>disciplinary measure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042E1D">
        <w:rPr>
          <w:rFonts w:ascii="DejaVuSansCondensed" w:hAnsi="DejaVuSansCondensed" w:cs="DejaVuSansCondensed"/>
          <w:sz w:val="20"/>
          <w:szCs w:val="20"/>
          <w:lang w:val="en-GB"/>
        </w:rPr>
        <w:t>in accordance with P</w:t>
      </w:r>
      <w:r w:rsidR="00C17373" w:rsidRPr="00442085">
        <w:rPr>
          <w:rFonts w:ascii="DejaVuSansCondensed" w:hAnsi="DejaVuSansCondensed" w:cs="DejaVuSansCondensed"/>
          <w:sz w:val="20"/>
          <w:szCs w:val="20"/>
          <w:lang w:val="en-GB"/>
        </w:rPr>
        <w:t>aragraph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1 </w:t>
      </w:r>
      <w:r w:rsidR="00042E1D">
        <w:rPr>
          <w:rFonts w:ascii="DejaVuSansCondensed" w:hAnsi="DejaVuSansCondensed" w:cs="DejaVuSansCondensed"/>
          <w:sz w:val="20"/>
          <w:szCs w:val="20"/>
          <w:lang w:val="en-GB"/>
        </w:rPr>
        <w:t>C</w:t>
      </w:r>
      <w:r w:rsidR="00C17373" w:rsidRPr="00442085">
        <w:rPr>
          <w:rFonts w:ascii="DejaVuSansCondensed" w:hAnsi="DejaVuSansCondensed" w:cs="DejaVuSansCondensed"/>
          <w:sz w:val="20"/>
          <w:szCs w:val="20"/>
          <w:lang w:val="en-GB"/>
        </w:rPr>
        <w:t>lause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2 </w:t>
      </w:r>
      <w:r w:rsidR="00042E1D">
        <w:rPr>
          <w:rFonts w:ascii="DejaVuSansCondensed" w:hAnsi="DejaVuSansCondensed" w:cs="DejaVuSansCondensed"/>
          <w:sz w:val="20"/>
          <w:szCs w:val="20"/>
          <w:lang w:val="en-GB"/>
        </w:rPr>
        <w:t>N</w:t>
      </w:r>
      <w:r w:rsidR="003F493F" w:rsidRPr="00442085">
        <w:rPr>
          <w:rFonts w:ascii="DejaVuSansCondensed" w:hAnsi="DejaVuSansCondensed" w:cs="DejaVuSansCondensed"/>
          <w:sz w:val="20"/>
          <w:szCs w:val="20"/>
          <w:lang w:val="en-GB"/>
        </w:rPr>
        <w:t>umber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3 </w:t>
      </w:r>
      <w:r w:rsidR="0070561E">
        <w:rPr>
          <w:rFonts w:ascii="DejaVuSansCondensed" w:hAnsi="DejaVuSansCondensed" w:cs="DejaVuSansCondensed"/>
          <w:sz w:val="20"/>
          <w:szCs w:val="20"/>
          <w:lang w:val="en-GB"/>
        </w:rPr>
        <w:t>Figs.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b </w:t>
      </w:r>
      <w:r w:rsidR="00212E0F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to </w:t>
      </w:r>
      <w:r w:rsidR="003A211B">
        <w:rPr>
          <w:rFonts w:ascii="DejaVuSansCondensed" w:hAnsi="DejaVuSansCondensed" w:cs="DejaVuSansCondensed"/>
          <w:sz w:val="20"/>
          <w:szCs w:val="20"/>
          <w:lang w:val="en-GB"/>
        </w:rPr>
        <w:t>N</w:t>
      </w:r>
      <w:r w:rsidR="003F493F" w:rsidRPr="00442085">
        <w:rPr>
          <w:rFonts w:ascii="DejaVuSansCondensed" w:hAnsi="DejaVuSansCondensed" w:cs="DejaVuSansCondensed"/>
          <w:sz w:val="20"/>
          <w:szCs w:val="20"/>
          <w:lang w:val="en-GB"/>
        </w:rPr>
        <w:t>umber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5 </w:t>
      </w:r>
      <w:r w:rsidR="00212E0F" w:rsidRPr="00442085">
        <w:rPr>
          <w:rFonts w:ascii="DejaVuSansCondensed" w:hAnsi="DejaVuSansCondensed" w:cs="DejaVuSansCondensed"/>
          <w:sz w:val="20"/>
          <w:szCs w:val="20"/>
          <w:lang w:val="en-GB"/>
        </w:rPr>
        <w:t>comes into question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, </w:t>
      </w:r>
      <w:r w:rsidR="00212E0F" w:rsidRPr="00442085">
        <w:rPr>
          <w:rFonts w:ascii="DejaVuSansCondensed" w:hAnsi="DejaVuSansCondensed" w:cs="DejaVuSansCondensed"/>
          <w:sz w:val="20"/>
          <w:szCs w:val="20"/>
          <w:lang w:val="en-GB"/>
        </w:rPr>
        <w:t>the head</w:t>
      </w:r>
      <w:r w:rsidR="00A14639">
        <w:rPr>
          <w:rFonts w:ascii="DejaVuSansCondensed" w:hAnsi="DejaVuSansCondensed" w:cs="DejaVuSansCondensed"/>
          <w:sz w:val="20"/>
          <w:szCs w:val="20"/>
          <w:lang w:val="en-GB"/>
        </w:rPr>
        <w:t xml:space="preserve">teacher </w:t>
      </w:r>
      <w:r w:rsidR="00212E0F" w:rsidRPr="00442085">
        <w:rPr>
          <w:rFonts w:ascii="DejaVuSansCondensed" w:hAnsi="DejaVuSansCondensed" w:cs="DejaVuSansCondensed"/>
          <w:sz w:val="20"/>
          <w:szCs w:val="20"/>
          <w:lang w:val="en-GB"/>
        </w:rPr>
        <w:t>can exclude a pupil temporarily from lessons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212E0F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C23336" w:rsidRPr="00442085">
        <w:rPr>
          <w:rFonts w:ascii="DejaVuSansCondensed" w:hAnsi="DejaVuSansCondensed" w:cs="DejaVuSansCondensed"/>
          <w:sz w:val="20"/>
          <w:szCs w:val="20"/>
          <w:lang w:val="en-GB"/>
        </w:rPr>
        <w:t>from other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C23336" w:rsidRPr="00442085">
        <w:rPr>
          <w:rFonts w:ascii="DejaVuSansCondensed" w:hAnsi="DejaVuSansCondensed" w:cs="DejaVuSansCondensed"/>
          <w:sz w:val="20"/>
          <w:szCs w:val="20"/>
          <w:lang w:val="en-GB"/>
        </w:rPr>
        <w:t>school events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C23336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if </w:t>
      </w:r>
      <w:r w:rsidR="0044235A">
        <w:rPr>
          <w:rFonts w:ascii="DejaVuSansCondensed" w:hAnsi="DejaVuSansCondensed" w:cs="DejaVuSansCondensed"/>
          <w:sz w:val="20"/>
          <w:szCs w:val="20"/>
          <w:lang w:val="en-GB"/>
        </w:rPr>
        <w:t xml:space="preserve">the </w:t>
      </w:r>
      <w:r w:rsidR="00BD61CB">
        <w:rPr>
          <w:rFonts w:ascii="DejaVuSansCondensed" w:hAnsi="DejaVuSansCondensed" w:cs="DejaVuSansCondensed"/>
          <w:sz w:val="20"/>
          <w:szCs w:val="20"/>
          <w:lang w:val="en-GB"/>
        </w:rPr>
        <w:t xml:space="preserve">maintenance of school activities </w:t>
      </w:r>
      <w:r w:rsidR="002B04C1">
        <w:rPr>
          <w:rFonts w:ascii="DejaVuSansCondensed" w:hAnsi="DejaVuSansCondensed" w:cs="DejaVuSansCondensed"/>
          <w:sz w:val="20"/>
          <w:szCs w:val="20"/>
          <w:lang w:val="en-GB"/>
        </w:rPr>
        <w:t>and lessons or the safety of persons requires it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C23336" w:rsidRPr="00442085">
        <w:rPr>
          <w:rFonts w:ascii="DejaVuSansCondensed" w:hAnsi="DejaVuSansCondensed" w:cs="DejaVuSansCondensed"/>
          <w:sz w:val="20"/>
          <w:szCs w:val="20"/>
          <w:lang w:val="en-GB"/>
        </w:rPr>
        <w:t>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C23336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hearing </w:t>
      </w:r>
      <w:r w:rsidR="00701CDD">
        <w:rPr>
          <w:rFonts w:ascii="DejaVuSansCondensed" w:hAnsi="DejaVuSansCondensed" w:cs="DejaVuSansCondensed"/>
          <w:sz w:val="20"/>
          <w:szCs w:val="20"/>
          <w:lang w:val="en-GB"/>
        </w:rPr>
        <w:t xml:space="preserve">in accordance with </w:t>
      </w:r>
      <w:r w:rsidR="00C231F9">
        <w:rPr>
          <w:rFonts w:ascii="DejaVuSansCondensed" w:hAnsi="DejaVuSansCondensed" w:cs="DejaVuSansCondensed"/>
          <w:sz w:val="20"/>
          <w:szCs w:val="20"/>
          <w:lang w:val="en-GB"/>
        </w:rPr>
        <w:t>P</w:t>
      </w:r>
      <w:r w:rsidR="00C17373" w:rsidRPr="00442085">
        <w:rPr>
          <w:rFonts w:ascii="DejaVuSansCondensed" w:hAnsi="DejaVuSansCondensed" w:cs="DejaVuSansCondensed"/>
          <w:sz w:val="20"/>
          <w:szCs w:val="20"/>
          <w:lang w:val="en-GB"/>
        </w:rPr>
        <w:t>aragraph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5 </w:t>
      </w:r>
      <w:r w:rsidR="00C231F9">
        <w:rPr>
          <w:rFonts w:ascii="DejaVuSansCondensed" w:hAnsi="DejaVuSansCondensed" w:cs="DejaVuSansCondensed"/>
          <w:sz w:val="20"/>
          <w:szCs w:val="20"/>
          <w:lang w:val="en-GB"/>
        </w:rPr>
        <w:t>C</w:t>
      </w:r>
      <w:r w:rsidR="00C17373" w:rsidRPr="00442085">
        <w:rPr>
          <w:rFonts w:ascii="DejaVuSansCondensed" w:hAnsi="DejaVuSansCondensed" w:cs="DejaVuSansCondensed"/>
          <w:sz w:val="20"/>
          <w:szCs w:val="20"/>
          <w:lang w:val="en-GB"/>
        </w:rPr>
        <w:t>lause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1 </w:t>
      </w:r>
      <w:r w:rsidR="00C23336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="00016EC6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C23336" w:rsidRPr="00442085">
        <w:rPr>
          <w:rFonts w:ascii="DejaVuSansCondensed" w:hAnsi="DejaVuSansCondensed" w:cs="DejaVuSansCondensed"/>
          <w:sz w:val="20"/>
          <w:szCs w:val="20"/>
          <w:lang w:val="en-GB"/>
        </w:rPr>
        <w:t>the decision of 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07226D" w:rsidRPr="00442085">
        <w:rPr>
          <w:rFonts w:ascii="DejaVuSansCondensed" w:hAnsi="DejaVuSansCondensed" w:cs="DejaVuSansCondensed"/>
          <w:sz w:val="20"/>
          <w:szCs w:val="20"/>
          <w:lang w:val="en-GB"/>
        </w:rPr>
        <w:t>sub-conference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o</w:t>
      </w:r>
      <w:r w:rsidR="00C23336" w:rsidRPr="00442085">
        <w:rPr>
          <w:rFonts w:ascii="DejaVuSansCondensed" w:hAnsi="DejaVuSansCondensed" w:cs="DejaVuSansCondensed"/>
          <w:sz w:val="20"/>
          <w:szCs w:val="20"/>
          <w:lang w:val="en-GB"/>
        </w:rPr>
        <w:t>r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C23336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competent </w:t>
      </w:r>
      <w:r w:rsidR="00E97B2B" w:rsidRPr="00442085">
        <w:rPr>
          <w:rFonts w:ascii="DejaVuSansCondensed" w:hAnsi="DejaVuSansCondensed" w:cs="DejaVuSansCondensed"/>
          <w:sz w:val="20"/>
          <w:szCs w:val="20"/>
          <w:lang w:val="en-GB"/>
        </w:rPr>
        <w:t>school authority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C23336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must be </w:t>
      </w:r>
      <w:r w:rsidR="001D0E96">
        <w:rPr>
          <w:rFonts w:ascii="DejaVuSansCondensed" w:hAnsi="DejaVuSansCondensed" w:cs="DejaVuSansCondensed"/>
          <w:sz w:val="20"/>
          <w:szCs w:val="20"/>
          <w:lang w:val="en-GB"/>
        </w:rPr>
        <w:t xml:space="preserve">held </w:t>
      </w:r>
      <w:r w:rsidR="003865DD">
        <w:rPr>
          <w:rFonts w:ascii="DejaVuSansCondensed" w:hAnsi="DejaVuSansCondensed" w:cs="DejaVuSansCondensed"/>
          <w:sz w:val="20"/>
          <w:szCs w:val="20"/>
          <w:lang w:val="en-GB"/>
        </w:rPr>
        <w:t>as soon as possible subsequently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C23336" w:rsidRPr="00442085">
        <w:rPr>
          <w:rFonts w:ascii="DejaVuSansCondensed" w:hAnsi="DejaVuSansCondensed" w:cs="DejaVuSansCondensed"/>
          <w:sz w:val="20"/>
          <w:szCs w:val="20"/>
          <w:lang w:val="en-GB"/>
        </w:rPr>
        <w:t>The maximum duration of the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C23336" w:rsidRPr="00442085">
        <w:rPr>
          <w:rFonts w:ascii="DejaVuSansCondensed" w:hAnsi="DejaVuSansCondensed" w:cs="DejaVuSansCondensed"/>
          <w:sz w:val="20"/>
          <w:szCs w:val="20"/>
          <w:lang w:val="en-GB"/>
        </w:rPr>
        <w:t>exclusion from class according to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2F6363">
        <w:rPr>
          <w:rFonts w:ascii="DejaVuSansCondensed" w:hAnsi="DejaVuSansCondensed" w:cs="DejaVuSansCondensed"/>
          <w:sz w:val="20"/>
          <w:szCs w:val="20"/>
          <w:lang w:val="en-GB"/>
        </w:rPr>
        <w:t>C</w:t>
      </w:r>
      <w:r w:rsidR="00C17373" w:rsidRPr="00442085">
        <w:rPr>
          <w:rFonts w:ascii="DejaVuSansCondensed" w:hAnsi="DejaVuSansCondensed" w:cs="DejaVuSansCondensed"/>
          <w:sz w:val="20"/>
          <w:szCs w:val="20"/>
          <w:lang w:val="en-GB"/>
        </w:rPr>
        <w:t>lause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1 </w:t>
      </w:r>
      <w:r w:rsidR="00C23336" w:rsidRPr="00442085">
        <w:rPr>
          <w:rFonts w:ascii="DejaVuSansCondensed" w:hAnsi="DejaVuSansCondensed" w:cs="DejaVuSansCondensed"/>
          <w:sz w:val="20"/>
          <w:szCs w:val="20"/>
          <w:lang w:val="en-GB"/>
        </w:rPr>
        <w:t>should not exceed one week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EF68B5" w:rsidRPr="00442085" w:rsidRDefault="00EF68B5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F68B5" w:rsidRPr="00442085" w:rsidRDefault="00EF68B5" w:rsidP="009152DE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(7) </w:t>
      </w:r>
      <w:r w:rsidR="008058B6">
        <w:rPr>
          <w:rFonts w:ascii="DejaVuSansCondensed" w:hAnsi="DejaVuSansCondensed" w:cs="DejaVuSansCondensed"/>
          <w:sz w:val="20"/>
          <w:szCs w:val="20"/>
          <w:lang w:val="en-GB"/>
        </w:rPr>
        <w:t>P</w:t>
      </w:r>
      <w:r w:rsidR="006E3E47">
        <w:rPr>
          <w:rFonts w:ascii="DejaVuSansCondensed" w:hAnsi="DejaVuSansCondensed" w:cs="DejaVuSansCondensed"/>
          <w:sz w:val="20"/>
          <w:szCs w:val="20"/>
          <w:lang w:val="en-GB"/>
        </w:rPr>
        <w:t>arents/guardians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7876C7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must be informed immediately about a </w:t>
      </w:r>
      <w:r w:rsidR="00212E0F" w:rsidRPr="00442085">
        <w:rPr>
          <w:rFonts w:ascii="DejaVuSansCondensed" w:hAnsi="DejaVuSansCondensed" w:cs="DejaVuSansCondensed"/>
          <w:sz w:val="20"/>
          <w:szCs w:val="20"/>
          <w:lang w:val="en-GB"/>
        </w:rPr>
        <w:t>disciplinary measure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7876C7" w:rsidRPr="00442085">
        <w:rPr>
          <w:rFonts w:ascii="DejaVuSansCondensed" w:hAnsi="DejaVuSansCondensed" w:cs="DejaVuSansCondensed"/>
          <w:sz w:val="20"/>
          <w:szCs w:val="20"/>
          <w:lang w:val="en-GB"/>
        </w:rPr>
        <w:t>including the reasons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9152DE" w:rsidRPr="00442085">
        <w:rPr>
          <w:rFonts w:ascii="DejaVuSansCondensed" w:hAnsi="DejaVuSansCondensed" w:cs="DejaVuSansCondensed"/>
          <w:sz w:val="20"/>
          <w:szCs w:val="20"/>
          <w:lang w:val="en-GB"/>
        </w:rPr>
        <w:t>T</w:t>
      </w:r>
      <w:r w:rsidR="007876C7" w:rsidRPr="00442085">
        <w:rPr>
          <w:rFonts w:ascii="DejaVuSansCondensed" w:hAnsi="DejaVuSansCondensed" w:cs="DejaVuSansCondensed"/>
          <w:sz w:val="20"/>
          <w:szCs w:val="20"/>
          <w:lang w:val="en-GB"/>
        </w:rPr>
        <w:t>he possibility of</w:t>
      </w:r>
      <w:r w:rsidR="009152DE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the right of legal recourse should be pointed out.</w:t>
      </w:r>
    </w:p>
    <w:p w:rsidR="00EF68B5" w:rsidRPr="00442085" w:rsidRDefault="00EF68B5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F68B5" w:rsidRPr="00442085" w:rsidRDefault="00EF68B5" w:rsidP="009152DE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(8) </w:t>
      </w:r>
      <w:r w:rsidR="009152DE" w:rsidRPr="00442085">
        <w:rPr>
          <w:rFonts w:ascii="DejaVuSansCondensed" w:hAnsi="DejaVuSansCondensed" w:cs="DejaVuSansCondensed"/>
          <w:sz w:val="20"/>
          <w:szCs w:val="20"/>
          <w:lang w:val="en-GB"/>
        </w:rPr>
        <w:t>Entries and procedures involving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C17373" w:rsidRPr="00442085">
        <w:rPr>
          <w:rFonts w:ascii="DejaVuSansCondensed" w:hAnsi="DejaVuSansCondensed" w:cs="DejaVuSansCondensed"/>
          <w:sz w:val="20"/>
          <w:szCs w:val="20"/>
          <w:lang w:val="en-GB"/>
        </w:rPr>
        <w:t>disciplinary measures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9152DE" w:rsidRPr="00442085">
        <w:rPr>
          <w:rFonts w:ascii="DejaVuSansCondensed" w:hAnsi="DejaVuSansCondensed" w:cs="DejaVuSansCondensed"/>
          <w:sz w:val="20"/>
          <w:szCs w:val="20"/>
          <w:lang w:val="en-GB"/>
        </w:rPr>
        <w:t>must be deleted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9152DE" w:rsidRPr="00442085">
        <w:rPr>
          <w:rFonts w:ascii="DejaVuSansCondensed" w:hAnsi="DejaVuSansCondensed" w:cs="DejaVuSansCondensed"/>
          <w:sz w:val="20"/>
          <w:szCs w:val="20"/>
          <w:lang w:val="en-GB"/>
        </w:rPr>
        <w:t>at the end of the second school year after the entry at the latest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, </w:t>
      </w:r>
      <w:r w:rsidR="009152DE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unless a renewed </w:t>
      </w:r>
      <w:r w:rsidR="00212E0F" w:rsidRPr="00442085">
        <w:rPr>
          <w:rFonts w:ascii="DejaVuSansCondensed" w:hAnsi="DejaVuSansCondensed" w:cs="DejaVuSansCondensed"/>
          <w:sz w:val="20"/>
          <w:szCs w:val="20"/>
          <w:lang w:val="en-GB"/>
        </w:rPr>
        <w:t>disciplinary measure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9152DE" w:rsidRPr="00442085">
        <w:rPr>
          <w:rFonts w:ascii="DejaVuSansCondensed" w:hAnsi="DejaVuSansCondensed" w:cs="DejaVuSansCondensed"/>
          <w:sz w:val="20"/>
          <w:szCs w:val="20"/>
          <w:lang w:val="en-GB"/>
        </w:rPr>
        <w:t>was adopted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F55BE1" w:rsidRPr="00442085" w:rsidRDefault="00F55BE1" w:rsidP="00EF68B5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1977D1" w:rsidRPr="00442085" w:rsidRDefault="001977D1" w:rsidP="00EF68B5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4D7D5B" w:rsidRPr="00442085" w:rsidRDefault="004D7D5B" w:rsidP="00EF68B5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</w:p>
    <w:p w:rsidR="00EF68B5" w:rsidRPr="00442085" w:rsidRDefault="00EF68B5" w:rsidP="00EF68B5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r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62</w:t>
      </w:r>
    </w:p>
    <w:p w:rsidR="00EF68B5" w:rsidRPr="00442085" w:rsidRDefault="00AA7B69" w:rsidP="00AA7B6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r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Assessment of Achievements</w:t>
      </w:r>
    </w:p>
    <w:p w:rsidR="00EF68B5" w:rsidRPr="00442085" w:rsidRDefault="00A051A7" w:rsidP="00AA7B69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proofErr w:type="gramStart"/>
      <w:r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a</w:t>
      </w:r>
      <w:r w:rsidR="00D3330C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nd</w:t>
      </w:r>
      <w:proofErr w:type="gramEnd"/>
      <w:r w:rsidR="00D3330C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 xml:space="preserve"> also</w:t>
      </w:r>
      <w:r w:rsidR="00AA7B69" w:rsidRPr="00442085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 xml:space="preserve"> Work Performance and Social Behaviour</w:t>
      </w:r>
    </w:p>
    <w:p w:rsidR="00EF68B5" w:rsidRPr="00442085" w:rsidRDefault="00EF68B5" w:rsidP="00EF68B5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</w:p>
    <w:p w:rsidR="00EF68B5" w:rsidRPr="00442085" w:rsidRDefault="00EF68B5" w:rsidP="00FC4ED7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(4) </w:t>
      </w:r>
      <w:r w:rsidR="00FC4ED7" w:rsidRPr="00442085">
        <w:rPr>
          <w:rFonts w:ascii="DejaVuSansCondensed" w:hAnsi="DejaVuSansCondensed" w:cs="DejaVuSansCondensed"/>
          <w:sz w:val="20"/>
          <w:szCs w:val="20"/>
          <w:lang w:val="en-GB"/>
        </w:rPr>
        <w:t>In the case of assessment according to grades,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FC4ED7" w:rsidRPr="00442085">
        <w:rPr>
          <w:rFonts w:ascii="DejaVuSansCondensed" w:hAnsi="DejaVuSansCondensed" w:cs="DejaVuSansCondensed"/>
          <w:sz w:val="20"/>
          <w:szCs w:val="20"/>
          <w:lang w:val="en-GB"/>
        </w:rPr>
        <w:t>the following standard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FC4ED7" w:rsidRPr="00442085">
        <w:rPr>
          <w:rFonts w:ascii="DejaVuSansCondensed" w:hAnsi="DejaVuSansCondensed" w:cs="DejaVuSansCondensed"/>
          <w:sz w:val="20"/>
          <w:szCs w:val="20"/>
          <w:lang w:val="en-GB"/>
        </w:rPr>
        <w:t>must be taken as a basis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:</w:t>
      </w:r>
    </w:p>
    <w:p w:rsidR="00EF68B5" w:rsidRPr="00442085" w:rsidRDefault="00EF68B5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F68B5" w:rsidRPr="00442085" w:rsidRDefault="00EF68B5" w:rsidP="00F75084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1.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ab/>
      </w:r>
      <w:r w:rsidR="001C2821">
        <w:rPr>
          <w:rFonts w:ascii="DejaVuSansCondensed" w:hAnsi="DejaVuSansCondensed" w:cs="DejaVuSansCondensed"/>
          <w:sz w:val="20"/>
          <w:szCs w:val="20"/>
          <w:lang w:val="en-GB"/>
        </w:rPr>
        <w:t xml:space="preserve">Excellent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(1)</w:t>
      </w:r>
      <w:r w:rsidR="00FC4ED7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F75084" w:rsidRPr="00442085">
        <w:rPr>
          <w:rFonts w:ascii="DejaVuSansCondensed" w:hAnsi="DejaVuSansCondensed" w:cs="DejaVuSansCondensed"/>
          <w:sz w:val="20"/>
          <w:szCs w:val="20"/>
          <w:lang w:val="en-GB"/>
        </w:rPr>
        <w:t>if the</w:t>
      </w:r>
      <w:r w:rsidR="00FC4ED7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performance </w:t>
      </w:r>
      <w:r w:rsidR="00F75084" w:rsidRPr="00442085">
        <w:rPr>
          <w:rFonts w:ascii="DejaVuSansCondensed" w:hAnsi="DejaVuSansCondensed" w:cs="DejaVuSansCondensed"/>
          <w:sz w:val="20"/>
          <w:szCs w:val="20"/>
          <w:lang w:val="en-GB"/>
        </w:rPr>
        <w:t>meets all requirements</w:t>
      </w:r>
      <w:r w:rsidR="003862B0">
        <w:rPr>
          <w:rFonts w:ascii="DejaVuSansCondensed" w:hAnsi="DejaVuSansCondensed" w:cs="DejaVuSansCondensed"/>
          <w:sz w:val="20"/>
          <w:szCs w:val="20"/>
          <w:lang w:val="en-GB"/>
        </w:rPr>
        <w:t xml:space="preserve"> particularly well</w:t>
      </w:r>
    </w:p>
    <w:p w:rsidR="00EF68B5" w:rsidRPr="00442085" w:rsidRDefault="00EF68B5" w:rsidP="0050345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F68B5" w:rsidRPr="00442085" w:rsidRDefault="00EF68B5" w:rsidP="00F75084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2.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ab/>
      </w:r>
      <w:r w:rsidR="00626C8A">
        <w:rPr>
          <w:rFonts w:ascii="DejaVuSansCondensed" w:hAnsi="DejaVuSansCondensed" w:cs="DejaVuSansCondensed"/>
          <w:sz w:val="20"/>
          <w:szCs w:val="20"/>
          <w:lang w:val="en-GB"/>
        </w:rPr>
        <w:t>G</w:t>
      </w:r>
      <w:r w:rsidR="00FC4ED7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ood </w:t>
      </w:r>
      <w:r w:rsidR="00F22391">
        <w:rPr>
          <w:rFonts w:ascii="DejaVuSansCondensed" w:hAnsi="DejaVuSansCondensed" w:cs="DejaVuSansCondensed"/>
          <w:sz w:val="20"/>
          <w:szCs w:val="20"/>
          <w:lang w:val="en-GB"/>
        </w:rPr>
        <w:t>(2)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F75084" w:rsidRPr="00442085">
        <w:rPr>
          <w:rFonts w:ascii="DejaVuSansCondensed" w:hAnsi="DejaVuSansCondensed" w:cs="DejaVuSansCondensed"/>
          <w:sz w:val="20"/>
          <w:szCs w:val="20"/>
          <w:lang w:val="en-GB"/>
        </w:rPr>
        <w:t>if the performance fully meets requirements</w:t>
      </w:r>
    </w:p>
    <w:p w:rsidR="00EF68B5" w:rsidRPr="00442085" w:rsidRDefault="00EF68B5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F68B5" w:rsidRPr="00442085" w:rsidRDefault="00EF68B5" w:rsidP="00F75084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3.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ab/>
      </w:r>
      <w:r w:rsidR="00626C8A">
        <w:rPr>
          <w:rFonts w:ascii="DejaVuSansCondensed" w:hAnsi="DejaVuSansCondensed" w:cs="DejaVuSansCondensed"/>
          <w:sz w:val="20"/>
          <w:szCs w:val="20"/>
          <w:lang w:val="en-GB"/>
        </w:rPr>
        <w:t>S</w:t>
      </w:r>
      <w:r w:rsidR="00FC4ED7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atisfactory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(3) </w:t>
      </w:r>
      <w:r w:rsidR="00F75084" w:rsidRPr="00442085">
        <w:rPr>
          <w:rFonts w:ascii="DejaVuSansCondensed" w:hAnsi="DejaVuSansCondensed" w:cs="DejaVuSansCondensed"/>
          <w:sz w:val="20"/>
          <w:szCs w:val="20"/>
          <w:lang w:val="en-GB"/>
        </w:rPr>
        <w:t>if the performance generally meets requirements</w:t>
      </w:r>
    </w:p>
    <w:p w:rsidR="00EF68B5" w:rsidRPr="00442085" w:rsidRDefault="00EF68B5" w:rsidP="004D7D5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F68B5" w:rsidRPr="00442085" w:rsidRDefault="00EF68B5" w:rsidP="00F36730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4.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ab/>
      </w:r>
      <w:r w:rsidR="00235041">
        <w:rPr>
          <w:rFonts w:ascii="DejaVuSansCondensed" w:hAnsi="DejaVuSansCondensed" w:cs="DejaVuSansCondensed"/>
          <w:sz w:val="20"/>
          <w:szCs w:val="20"/>
          <w:lang w:val="en-GB"/>
        </w:rPr>
        <w:t xml:space="preserve">Sufficient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(4) </w:t>
      </w:r>
      <w:r w:rsidR="00F75084" w:rsidRPr="00442085">
        <w:rPr>
          <w:rFonts w:ascii="DejaVuSansCondensed" w:hAnsi="DejaVuSansCondensed" w:cs="DejaVuSansCondensed"/>
          <w:sz w:val="20"/>
          <w:szCs w:val="20"/>
          <w:lang w:val="en-GB"/>
        </w:rPr>
        <w:t>if the performance exhibits come deficiencies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F75084" w:rsidRPr="00442085">
        <w:rPr>
          <w:rFonts w:ascii="DejaVuSansCondensed" w:hAnsi="DejaVuSansCondensed" w:cs="DejaVuSansCondensed"/>
          <w:sz w:val="20"/>
          <w:szCs w:val="20"/>
          <w:lang w:val="en-GB"/>
        </w:rPr>
        <w:t>but broadly meets requirements</w:t>
      </w:r>
    </w:p>
    <w:p w:rsidR="00EF68B5" w:rsidRPr="00442085" w:rsidRDefault="00EF68B5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F68B5" w:rsidRPr="00442085" w:rsidRDefault="00EF68B5" w:rsidP="00DC2B5A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5.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ab/>
      </w:r>
      <w:r w:rsidR="00AD0F35">
        <w:rPr>
          <w:rFonts w:ascii="DejaVuSansCondensed" w:hAnsi="DejaVuSansCondensed" w:cs="DejaVuSansCondensed"/>
          <w:sz w:val="20"/>
          <w:szCs w:val="20"/>
          <w:lang w:val="en-GB"/>
        </w:rPr>
        <w:t>I</w:t>
      </w:r>
      <w:r w:rsidR="00F75084" w:rsidRPr="00442085">
        <w:rPr>
          <w:rFonts w:ascii="DejaVuSansCondensed" w:hAnsi="DejaVuSansCondensed" w:cs="DejaVuSansCondensed"/>
          <w:sz w:val="20"/>
          <w:szCs w:val="20"/>
          <w:lang w:val="en-GB"/>
        </w:rPr>
        <w:t>n</w:t>
      </w:r>
      <w:r w:rsidR="00F36730" w:rsidRPr="00F36730">
        <w:rPr>
          <w:rFonts w:ascii="DejaVuSansCondensed" w:hAnsi="DejaVuSansCondensed" w:cs="DejaVuSansCondensed"/>
          <w:sz w:val="20"/>
          <w:szCs w:val="20"/>
          <w:lang w:val="en-GB"/>
        </w:rPr>
        <w:t>adequate</w:t>
      </w:r>
      <w:r w:rsidR="00FC4ED7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(5) </w:t>
      </w:r>
      <w:r w:rsidR="00F75084" w:rsidRPr="00442085">
        <w:rPr>
          <w:rFonts w:ascii="DejaVuSansCondensed" w:hAnsi="DejaVuSansCondensed" w:cs="DejaVuSansCondensed"/>
          <w:sz w:val="20"/>
          <w:szCs w:val="20"/>
          <w:lang w:val="en-GB"/>
        </w:rPr>
        <w:t>if the performance does not meet the requirements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F75084" w:rsidRPr="00442085">
        <w:rPr>
          <w:rFonts w:ascii="DejaVuSansCondensed" w:hAnsi="DejaVuSansCondensed" w:cs="DejaVuSansCondensed"/>
          <w:sz w:val="20"/>
          <w:szCs w:val="20"/>
          <w:lang w:val="en-GB"/>
        </w:rPr>
        <w:t>but it is evident that</w:t>
      </w:r>
      <w:r w:rsidR="00DC2B5A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F75084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the </w:t>
      </w:r>
      <w:r w:rsidR="00FE6078">
        <w:rPr>
          <w:rFonts w:ascii="DejaVuSansCondensed" w:hAnsi="DejaVuSansCondensed" w:cs="DejaVuSansCondensed"/>
          <w:sz w:val="20"/>
          <w:szCs w:val="20"/>
          <w:lang w:val="en-GB"/>
        </w:rPr>
        <w:tab/>
      </w:r>
      <w:r w:rsidR="00F75084" w:rsidRPr="00442085">
        <w:rPr>
          <w:rFonts w:ascii="DejaVuSansCondensed" w:hAnsi="DejaVuSansCondensed" w:cs="DejaVuSansCondensed"/>
          <w:sz w:val="20"/>
          <w:szCs w:val="20"/>
          <w:lang w:val="en-GB"/>
        </w:rPr>
        <w:t>necessary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F75084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basic skills </w:t>
      </w:r>
      <w:r w:rsidR="00EF5CCF">
        <w:rPr>
          <w:rFonts w:ascii="DejaVuSansCondensed" w:hAnsi="DejaVuSansCondensed" w:cs="DejaVuSansCondensed"/>
          <w:sz w:val="20"/>
          <w:szCs w:val="20"/>
          <w:lang w:val="en-GB"/>
        </w:rPr>
        <w:t>are present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F75084" w:rsidRPr="00442085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F75084" w:rsidRPr="00442085">
        <w:rPr>
          <w:rFonts w:ascii="DejaVuSansCondensed" w:hAnsi="DejaVuSansCondensed" w:cs="DejaVuSansCondensed"/>
          <w:sz w:val="20"/>
          <w:szCs w:val="20"/>
          <w:lang w:val="en-GB"/>
        </w:rPr>
        <w:t>deficiencies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F75084" w:rsidRPr="00442085">
        <w:rPr>
          <w:rFonts w:ascii="DejaVuSansCondensed" w:hAnsi="DejaVuSansCondensed" w:cs="DejaVuSansCondensed"/>
          <w:sz w:val="20"/>
          <w:szCs w:val="20"/>
          <w:lang w:val="en-GB"/>
        </w:rPr>
        <w:t>can be remedied in the foreseeable future</w:t>
      </w:r>
    </w:p>
    <w:p w:rsidR="00EF68B5" w:rsidRPr="00442085" w:rsidRDefault="00EF68B5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F68B5" w:rsidRPr="00442085" w:rsidRDefault="00EF68B5" w:rsidP="00F75084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lastRenderedPageBreak/>
        <w:t xml:space="preserve">6.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ab/>
      </w:r>
      <w:r w:rsidR="0066647E">
        <w:rPr>
          <w:rFonts w:ascii="DejaVuSansCondensed" w:hAnsi="DejaVuSansCondensed" w:cs="DejaVuSansCondensed"/>
          <w:sz w:val="20"/>
          <w:szCs w:val="20"/>
          <w:lang w:val="en-GB"/>
        </w:rPr>
        <w:t>I</w:t>
      </w:r>
      <w:r w:rsidR="00F75084" w:rsidRPr="00442085">
        <w:rPr>
          <w:rFonts w:ascii="DejaVuSansCondensed" w:hAnsi="DejaVuSansCondensed" w:cs="DejaVuSansCondensed"/>
          <w:sz w:val="20"/>
          <w:szCs w:val="20"/>
          <w:lang w:val="en-GB"/>
        </w:rPr>
        <w:t>n</w:t>
      </w:r>
      <w:r w:rsidR="00994F64">
        <w:rPr>
          <w:rFonts w:ascii="DejaVuSansCondensed" w:hAnsi="DejaVuSansCondensed" w:cs="DejaVuSansCondensed"/>
          <w:sz w:val="20"/>
          <w:szCs w:val="20"/>
          <w:lang w:val="en-GB"/>
        </w:rPr>
        <w:t xml:space="preserve">sufficient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(6) </w:t>
      </w:r>
      <w:r w:rsidR="00F75084" w:rsidRPr="00442085">
        <w:rPr>
          <w:rFonts w:ascii="DejaVuSansCondensed" w:hAnsi="DejaVuSansCondensed" w:cs="DejaVuSansCondensed"/>
          <w:sz w:val="20"/>
          <w:szCs w:val="20"/>
          <w:lang w:val="en-GB"/>
        </w:rPr>
        <w:t>if the performance does not meet requirements a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F75084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even basic skills </w:t>
      </w:r>
      <w:r w:rsidR="004E2802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are 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so </w:t>
      </w:r>
      <w:r w:rsidR="00F75084" w:rsidRPr="00442085">
        <w:rPr>
          <w:rFonts w:ascii="DejaVuSansCondensed" w:hAnsi="DejaVuSansCondensed" w:cs="DejaVuSansCondensed"/>
          <w:sz w:val="20"/>
          <w:szCs w:val="20"/>
          <w:lang w:val="en-GB"/>
        </w:rPr>
        <w:t>incomplete that deficiencies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F75084" w:rsidRPr="00442085">
        <w:rPr>
          <w:rFonts w:ascii="DejaVuSansCondensed" w:hAnsi="DejaVuSansCondensed" w:cs="DejaVuSansCondensed"/>
          <w:sz w:val="20"/>
          <w:szCs w:val="20"/>
          <w:lang w:val="en-GB"/>
        </w:rPr>
        <w:t>cannot be remedied in the foreseeable future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EF68B5" w:rsidRPr="00442085" w:rsidRDefault="00EF68B5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F68B5" w:rsidRPr="00FC4ED7" w:rsidRDefault="004E2802" w:rsidP="004E2802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>If a performance assessment is not possible due to reasons for which the pupil is responsible, then she or he shall be awarded the grade</w:t>
      </w:r>
      <w:r w:rsidR="00EF68B5"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2F7586">
        <w:rPr>
          <w:rFonts w:ascii="DejaVuSansCondensed" w:hAnsi="DejaVuSansCondensed" w:cs="DejaVuSansCondensed"/>
          <w:sz w:val="20"/>
          <w:szCs w:val="20"/>
          <w:lang w:val="en-GB"/>
        </w:rPr>
        <w:t>of insufficient</w:t>
      </w:r>
      <w:r w:rsidRPr="00442085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EF68B5" w:rsidRPr="00442085">
        <w:rPr>
          <w:rFonts w:ascii="DejaVuSansCondensed" w:hAnsi="DejaVuSansCondensed" w:cs="DejaVuSansCondensed"/>
          <w:sz w:val="20"/>
          <w:szCs w:val="20"/>
          <w:lang w:val="en-GB"/>
        </w:rPr>
        <w:t>(6).</w:t>
      </w:r>
    </w:p>
    <w:p w:rsidR="00EF68B5" w:rsidRPr="00FC4ED7" w:rsidRDefault="00EF68B5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1977D1" w:rsidRPr="00FC4ED7" w:rsidRDefault="001977D1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4D7D5B" w:rsidRPr="00FC4ED7" w:rsidRDefault="004D7D5B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F68B5" w:rsidRPr="00FC4ED7" w:rsidRDefault="00EF68B5" w:rsidP="00EF68B5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r w:rsidRPr="00FC4ED7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63</w:t>
      </w:r>
    </w:p>
    <w:p w:rsidR="00EF68B5" w:rsidRPr="00FC4ED7" w:rsidRDefault="00DB5A8C" w:rsidP="00EF68B5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r w:rsidRPr="00FC4ED7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Reports</w:t>
      </w:r>
    </w:p>
    <w:p w:rsidR="00EF68B5" w:rsidRPr="00FC4ED7" w:rsidRDefault="00EF68B5" w:rsidP="00EF68B5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</w:p>
    <w:p w:rsidR="00EF68B5" w:rsidRPr="00FC4ED7" w:rsidRDefault="00EF68B5" w:rsidP="00DC77FD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(1) </w:t>
      </w:r>
      <w:r w:rsidR="00A208BC">
        <w:rPr>
          <w:rFonts w:ascii="DejaVuSansCondensed" w:hAnsi="DejaVuSansCondensed" w:cs="DejaVuSansCondensed"/>
          <w:sz w:val="20"/>
          <w:szCs w:val="20"/>
          <w:lang w:val="en-GB"/>
        </w:rPr>
        <w:t xml:space="preserve">An </w:t>
      </w:r>
      <w:r w:rsidR="00DC77FD">
        <w:rPr>
          <w:rFonts w:ascii="DejaVuSansCondensed" w:hAnsi="DejaVuSansCondensed" w:cs="DejaVuSansCondensed"/>
          <w:sz w:val="20"/>
          <w:szCs w:val="20"/>
          <w:lang w:val="en-GB"/>
        </w:rPr>
        <w:t>assessment of the performances</w:t>
      </w:r>
      <w:r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DC77FD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DC77FD">
        <w:rPr>
          <w:rFonts w:ascii="DejaVuSansCondensed" w:hAnsi="DejaVuSansCondensed" w:cs="DejaVuSansCondensed"/>
          <w:sz w:val="20"/>
          <w:szCs w:val="20"/>
          <w:lang w:val="en-GB"/>
        </w:rPr>
        <w:t>the</w:t>
      </w:r>
      <w:r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DC77FD">
        <w:rPr>
          <w:rFonts w:ascii="DejaVuSansCondensed" w:hAnsi="DejaVuSansCondensed" w:cs="DejaVuSansCondensed"/>
          <w:sz w:val="20"/>
          <w:szCs w:val="20"/>
          <w:lang w:val="en-GB"/>
        </w:rPr>
        <w:t>work</w:t>
      </w:r>
      <w:r w:rsidR="00DC77FD" w:rsidRPr="00DC77FD">
        <w:rPr>
          <w:rFonts w:ascii="DejaVuSansCondensed" w:hAnsi="DejaVuSansCondensed" w:cs="DejaVuSansCondensed"/>
          <w:sz w:val="20"/>
          <w:szCs w:val="20"/>
          <w:lang w:val="en-GB"/>
        </w:rPr>
        <w:t xml:space="preserve"> and social </w:t>
      </w:r>
      <w:r w:rsidR="00AC49D7">
        <w:rPr>
          <w:rFonts w:ascii="DejaVuSansCondensed" w:hAnsi="DejaVuSansCondensed" w:cs="DejaVuSansCondensed"/>
          <w:sz w:val="20"/>
          <w:szCs w:val="20"/>
          <w:lang w:val="en-GB"/>
        </w:rPr>
        <w:t xml:space="preserve">attitude </w:t>
      </w:r>
      <w:r w:rsidR="00DC77FD">
        <w:rPr>
          <w:rFonts w:ascii="DejaVuSansCondensed" w:hAnsi="DejaVuSansCondensed" w:cs="DejaVuSansCondensed"/>
          <w:sz w:val="20"/>
          <w:szCs w:val="20"/>
          <w:lang w:val="en-GB"/>
        </w:rPr>
        <w:t xml:space="preserve">of </w:t>
      </w:r>
      <w:r w:rsidR="00DB076B" w:rsidRPr="00FC4ED7">
        <w:rPr>
          <w:rFonts w:ascii="DejaVuSansCondensed" w:hAnsi="DejaVuSansCondensed" w:cs="DejaVuSansCondensed"/>
          <w:sz w:val="20"/>
          <w:szCs w:val="20"/>
          <w:lang w:val="en-GB"/>
        </w:rPr>
        <w:t>pupils</w:t>
      </w:r>
      <w:r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DC77FD">
        <w:rPr>
          <w:rFonts w:ascii="DejaVuSansCondensed" w:hAnsi="DejaVuSansCondensed" w:cs="DejaVuSansCondensed"/>
          <w:sz w:val="20"/>
          <w:szCs w:val="20"/>
          <w:lang w:val="en-GB"/>
        </w:rPr>
        <w:t xml:space="preserve">is normally carried out at the end of each </w:t>
      </w:r>
      <w:r w:rsidR="00DC77FD" w:rsidRPr="00DC77FD">
        <w:rPr>
          <w:rFonts w:ascii="DejaVuSansCondensed" w:hAnsi="DejaVuSansCondensed" w:cs="DejaVuSansCondensed"/>
          <w:sz w:val="20"/>
          <w:szCs w:val="20"/>
          <w:lang w:val="en-GB"/>
        </w:rPr>
        <w:t>school semester</w:t>
      </w:r>
      <w:r w:rsidR="00DC77FD">
        <w:rPr>
          <w:rFonts w:ascii="DejaVuSansCondensed" w:hAnsi="DejaVuSansCondensed" w:cs="DejaVuSansCondensed"/>
          <w:sz w:val="20"/>
          <w:szCs w:val="20"/>
          <w:lang w:val="en-GB"/>
        </w:rPr>
        <w:t xml:space="preserve"> by reports</w:t>
      </w:r>
      <w:r w:rsidRPr="00FC4ED7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4D7D5B" w:rsidRPr="00FC4ED7" w:rsidRDefault="004D7D5B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F68B5" w:rsidRPr="00FC4ED7" w:rsidRDefault="00EF68B5" w:rsidP="00D73659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(2) </w:t>
      </w:r>
      <w:r w:rsidR="00DC77FD">
        <w:rPr>
          <w:rFonts w:ascii="DejaVuSansCondensed" w:hAnsi="DejaVuSansCondensed" w:cs="DejaVuSansCondensed"/>
          <w:sz w:val="20"/>
          <w:szCs w:val="20"/>
          <w:lang w:val="en-GB"/>
        </w:rPr>
        <w:t>P</w:t>
      </w:r>
      <w:r w:rsidR="00DB076B" w:rsidRPr="00FC4ED7">
        <w:rPr>
          <w:rFonts w:ascii="DejaVuSansCondensed" w:hAnsi="DejaVuSansCondensed" w:cs="DejaVuSansCondensed"/>
          <w:sz w:val="20"/>
          <w:szCs w:val="20"/>
          <w:lang w:val="en-GB"/>
        </w:rPr>
        <w:t>upils</w:t>
      </w:r>
      <w:r w:rsidR="00DC77FD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D73659" w:rsidRPr="00D73659">
        <w:rPr>
          <w:rFonts w:ascii="DejaVuSansCondensed" w:hAnsi="DejaVuSansCondensed" w:cs="DejaVuSansCondensed"/>
          <w:sz w:val="20"/>
          <w:szCs w:val="20"/>
          <w:lang w:val="en-GB"/>
        </w:rPr>
        <w:t xml:space="preserve">who </w:t>
      </w:r>
      <w:r w:rsidR="00E97B2B">
        <w:rPr>
          <w:rFonts w:ascii="DejaVuSansCondensed" w:hAnsi="DejaVuSansCondensed" w:cs="DejaVuSansCondensed"/>
          <w:sz w:val="20"/>
          <w:szCs w:val="20"/>
          <w:lang w:val="en-GB"/>
        </w:rPr>
        <w:t xml:space="preserve">have </w:t>
      </w:r>
      <w:r w:rsidR="00DC77FD">
        <w:rPr>
          <w:rFonts w:ascii="DejaVuSansCondensed" w:hAnsi="DejaVuSansCondensed" w:cs="DejaVuSansCondensed"/>
          <w:sz w:val="20"/>
          <w:szCs w:val="20"/>
          <w:lang w:val="en-GB"/>
        </w:rPr>
        <w:t>successfully complete</w:t>
      </w:r>
      <w:r w:rsidR="00E97B2B">
        <w:rPr>
          <w:rFonts w:ascii="DejaVuSansCondensed" w:hAnsi="DejaVuSansCondensed" w:cs="DejaVuSansCondensed"/>
          <w:sz w:val="20"/>
          <w:szCs w:val="20"/>
          <w:lang w:val="en-GB"/>
        </w:rPr>
        <w:t>d</w:t>
      </w:r>
      <w:r w:rsidR="00DC77FD">
        <w:rPr>
          <w:rFonts w:ascii="DejaVuSansCondensed" w:hAnsi="DejaVuSansCondensed" w:cs="DejaVuSansCondensed"/>
          <w:sz w:val="20"/>
          <w:szCs w:val="20"/>
          <w:lang w:val="en-GB"/>
        </w:rPr>
        <w:t xml:space="preserve"> a </w:t>
      </w:r>
      <w:r w:rsidR="00DC77FD" w:rsidRPr="00DC77FD">
        <w:rPr>
          <w:rFonts w:ascii="DejaVuSansCondensed" w:hAnsi="DejaVuSansCondensed" w:cs="DejaVuSansCondensed"/>
          <w:sz w:val="20"/>
          <w:szCs w:val="20"/>
          <w:lang w:val="en-GB"/>
        </w:rPr>
        <w:t>course of education</w:t>
      </w:r>
      <w:r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DC77FD">
        <w:rPr>
          <w:rFonts w:ascii="DejaVuSansCondensed" w:hAnsi="DejaVuSansCondensed" w:cs="DejaVuSansCondensed"/>
          <w:sz w:val="20"/>
          <w:szCs w:val="20"/>
          <w:lang w:val="en-GB"/>
        </w:rPr>
        <w:t xml:space="preserve">or </w:t>
      </w:r>
      <w:r w:rsidR="00D73659" w:rsidRPr="00D73659">
        <w:rPr>
          <w:rFonts w:ascii="DejaVuSansCondensed" w:hAnsi="DejaVuSansCondensed" w:cs="DejaVuSansCondensed"/>
          <w:sz w:val="20"/>
          <w:szCs w:val="20"/>
          <w:lang w:val="en-GB"/>
        </w:rPr>
        <w:t xml:space="preserve">who </w:t>
      </w:r>
      <w:r w:rsidR="00DC77FD">
        <w:rPr>
          <w:rFonts w:ascii="DejaVuSansCondensed" w:hAnsi="DejaVuSansCondensed" w:cs="DejaVuSansCondensed"/>
          <w:sz w:val="20"/>
          <w:szCs w:val="20"/>
          <w:lang w:val="en-GB"/>
        </w:rPr>
        <w:t xml:space="preserve">pass the </w:t>
      </w:r>
      <w:r w:rsidR="00DC77FD" w:rsidRPr="00DC77FD">
        <w:rPr>
          <w:rFonts w:ascii="DejaVuSansCondensed" w:hAnsi="DejaVuSansCondensed" w:cs="DejaVuSansCondensed"/>
          <w:sz w:val="20"/>
          <w:szCs w:val="20"/>
          <w:lang w:val="en-GB"/>
        </w:rPr>
        <w:t>final examination</w:t>
      </w:r>
      <w:r w:rsidR="00DC77FD">
        <w:rPr>
          <w:rFonts w:ascii="DejaVuSansCondensed" w:hAnsi="DejaVuSansCondensed" w:cs="DejaVuSansCondensed"/>
          <w:sz w:val="20"/>
          <w:szCs w:val="20"/>
          <w:lang w:val="en-GB"/>
        </w:rPr>
        <w:t xml:space="preserve"> receive a</w:t>
      </w:r>
      <w:r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DC77FD" w:rsidRPr="00DC77FD">
        <w:rPr>
          <w:rFonts w:ascii="DejaVuSansCondensed" w:hAnsi="DejaVuSansCondensed" w:cs="DejaVuSansCondensed"/>
          <w:sz w:val="20"/>
          <w:szCs w:val="20"/>
          <w:lang w:val="en-GB"/>
        </w:rPr>
        <w:t>school</w:t>
      </w:r>
      <w:r w:rsidR="00DC77FD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DC77FD" w:rsidRPr="00DC77FD">
        <w:rPr>
          <w:rFonts w:ascii="DejaVuSansCondensed" w:hAnsi="DejaVuSansCondensed" w:cs="DejaVuSansCondensed"/>
          <w:sz w:val="20"/>
          <w:szCs w:val="20"/>
          <w:lang w:val="en-GB"/>
        </w:rPr>
        <w:t>leaving certificate</w:t>
      </w:r>
      <w:r w:rsidRPr="00FC4ED7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4D7D5B" w:rsidRPr="00FC4ED7" w:rsidRDefault="004D7D5B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F68B5" w:rsidRPr="00FC4ED7" w:rsidRDefault="00EF68B5" w:rsidP="00D73659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(3) </w:t>
      </w:r>
      <w:r w:rsidR="00DC77FD" w:rsidRPr="00DC77FD">
        <w:rPr>
          <w:rFonts w:ascii="DejaVuSansCondensed" w:hAnsi="DejaVuSansCondensed" w:cs="DejaVuSansCondensed"/>
          <w:sz w:val="20"/>
          <w:szCs w:val="20"/>
          <w:lang w:val="en-GB"/>
        </w:rPr>
        <w:t xml:space="preserve">Pupils </w:t>
      </w:r>
      <w:r w:rsidR="00D73659">
        <w:rPr>
          <w:rFonts w:ascii="DejaVuSansCondensed" w:hAnsi="DejaVuSansCondensed" w:cs="DejaVuSansCondensed"/>
          <w:sz w:val="20"/>
          <w:szCs w:val="20"/>
          <w:lang w:val="en-GB"/>
        </w:rPr>
        <w:t>who</w:t>
      </w:r>
      <w:r w:rsidR="00DC77FD" w:rsidRPr="00DC77FD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DC77FD">
        <w:rPr>
          <w:rFonts w:ascii="DejaVuSansCondensed" w:hAnsi="DejaVuSansCondensed" w:cs="DejaVuSansCondensed"/>
          <w:sz w:val="20"/>
          <w:szCs w:val="20"/>
          <w:lang w:val="en-GB"/>
        </w:rPr>
        <w:t>leave school</w:t>
      </w:r>
      <w:r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DC77FD">
        <w:rPr>
          <w:rFonts w:ascii="DejaVuSansCondensed" w:hAnsi="DejaVuSansCondensed" w:cs="DejaVuSansCondensed"/>
          <w:sz w:val="20"/>
          <w:szCs w:val="20"/>
          <w:lang w:val="en-GB"/>
        </w:rPr>
        <w:t xml:space="preserve">after fulfilling the requirements of </w:t>
      </w:r>
      <w:r w:rsidR="00D73659" w:rsidRPr="00D73659">
        <w:rPr>
          <w:rFonts w:ascii="DejaVuSansCondensed" w:hAnsi="DejaVuSansCondensed" w:cs="DejaVuSansCondensed"/>
          <w:sz w:val="20"/>
          <w:szCs w:val="20"/>
          <w:lang w:val="en-GB"/>
        </w:rPr>
        <w:t>compulsory school attendance</w:t>
      </w:r>
      <w:r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DC77FD">
        <w:rPr>
          <w:rFonts w:ascii="DejaVuSansCondensed" w:hAnsi="DejaVuSansCondensed" w:cs="DejaVuSansCondensed"/>
          <w:sz w:val="20"/>
          <w:szCs w:val="20"/>
          <w:lang w:val="en-GB"/>
        </w:rPr>
        <w:t xml:space="preserve">but </w:t>
      </w:r>
      <w:r w:rsidR="00D73659">
        <w:rPr>
          <w:rFonts w:ascii="DejaVuSansCondensed" w:hAnsi="DejaVuSansCondensed" w:cs="DejaVuSansCondensed"/>
          <w:sz w:val="20"/>
          <w:szCs w:val="20"/>
          <w:lang w:val="en-GB"/>
        </w:rPr>
        <w:t xml:space="preserve">have not </w:t>
      </w:r>
      <w:r w:rsidR="00D73659" w:rsidRPr="00D73659">
        <w:rPr>
          <w:rFonts w:ascii="DejaVuSansCondensed" w:hAnsi="DejaVuSansCondensed" w:cs="DejaVuSansCondensed"/>
          <w:sz w:val="20"/>
          <w:szCs w:val="20"/>
          <w:lang w:val="en-GB"/>
        </w:rPr>
        <w:t>successfully</w:t>
      </w:r>
      <w:r w:rsidR="00D73659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DC77FD">
        <w:rPr>
          <w:rFonts w:ascii="DejaVuSansCondensed" w:hAnsi="DejaVuSansCondensed" w:cs="DejaVuSansCondensed"/>
          <w:sz w:val="20"/>
          <w:szCs w:val="20"/>
          <w:lang w:val="en-GB"/>
        </w:rPr>
        <w:t>complet</w:t>
      </w:r>
      <w:r w:rsidR="00D73659">
        <w:rPr>
          <w:rFonts w:ascii="DejaVuSansCondensed" w:hAnsi="DejaVuSansCondensed" w:cs="DejaVuSansCondensed"/>
          <w:sz w:val="20"/>
          <w:szCs w:val="20"/>
          <w:lang w:val="en-GB"/>
        </w:rPr>
        <w:t>ed</w:t>
      </w:r>
      <w:r w:rsidR="00DC77FD">
        <w:rPr>
          <w:rFonts w:ascii="DejaVuSansCondensed" w:hAnsi="DejaVuSansCondensed" w:cs="DejaVuSansCondensed"/>
          <w:sz w:val="20"/>
          <w:szCs w:val="20"/>
          <w:lang w:val="en-GB"/>
        </w:rPr>
        <w:t xml:space="preserve"> the </w:t>
      </w:r>
      <w:r w:rsidR="00D73659">
        <w:rPr>
          <w:rFonts w:ascii="DejaVuSansCondensed" w:hAnsi="DejaVuSansCondensed" w:cs="DejaVuSansCondensed"/>
          <w:sz w:val="20"/>
          <w:szCs w:val="20"/>
          <w:lang w:val="en-GB"/>
        </w:rPr>
        <w:t xml:space="preserve">required </w:t>
      </w:r>
      <w:r w:rsidR="00DC77FD">
        <w:rPr>
          <w:rFonts w:ascii="DejaVuSansCondensed" w:hAnsi="DejaVuSansCondensed" w:cs="DejaVuSansCondensed"/>
          <w:sz w:val="20"/>
          <w:szCs w:val="20"/>
          <w:lang w:val="en-GB"/>
        </w:rPr>
        <w:t xml:space="preserve">educational level </w:t>
      </w:r>
      <w:r w:rsidR="00D73659" w:rsidRPr="00D73659">
        <w:rPr>
          <w:rFonts w:ascii="DejaVuSansCondensed" w:hAnsi="DejaVuSansCondensed" w:cs="DejaVuSansCondensed"/>
          <w:sz w:val="20"/>
          <w:szCs w:val="20"/>
          <w:lang w:val="en-GB"/>
        </w:rPr>
        <w:t>receive a severance report</w:t>
      </w:r>
      <w:r w:rsidRPr="00FC4ED7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4D7D5B" w:rsidRPr="00FC4ED7" w:rsidRDefault="004D7D5B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F68B5" w:rsidRPr="00FC4ED7" w:rsidRDefault="00EF68B5" w:rsidP="005B2291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(4) </w:t>
      </w:r>
      <w:r w:rsidR="00DC77FD" w:rsidRPr="00DC77FD">
        <w:rPr>
          <w:rFonts w:ascii="DejaVuSansCondensed" w:hAnsi="DejaVuSansCondensed" w:cs="DejaVuSansCondensed"/>
          <w:sz w:val="20"/>
          <w:szCs w:val="20"/>
          <w:lang w:val="en-GB"/>
        </w:rPr>
        <w:t xml:space="preserve">Pupils </w:t>
      </w:r>
      <w:r w:rsidR="00D73659" w:rsidRPr="00D73659">
        <w:rPr>
          <w:rFonts w:ascii="DejaVuSansCondensed" w:hAnsi="DejaVuSansCondensed" w:cs="DejaVuSansCondensed"/>
          <w:sz w:val="20"/>
          <w:szCs w:val="20"/>
          <w:lang w:val="en-GB"/>
        </w:rPr>
        <w:t xml:space="preserve">who </w:t>
      </w:r>
      <w:r w:rsidR="00D73659">
        <w:rPr>
          <w:rFonts w:ascii="DejaVuSansCondensed" w:hAnsi="DejaVuSansCondensed" w:cs="DejaVuSansCondensed"/>
          <w:sz w:val="20"/>
          <w:szCs w:val="20"/>
          <w:lang w:val="en-GB"/>
        </w:rPr>
        <w:t xml:space="preserve">have not completed a </w:t>
      </w:r>
      <w:r w:rsidR="00D73659" w:rsidRPr="00D73659">
        <w:rPr>
          <w:rFonts w:ascii="DejaVuSansCondensed" w:hAnsi="DejaVuSansCondensed" w:cs="DejaVuSansCondensed"/>
          <w:sz w:val="20"/>
          <w:szCs w:val="20"/>
          <w:lang w:val="en-GB"/>
        </w:rPr>
        <w:t>course of education</w:t>
      </w:r>
      <w:r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D73659">
        <w:rPr>
          <w:rFonts w:ascii="DejaVuSansCondensed" w:hAnsi="DejaVuSansCondensed" w:cs="DejaVuSansCondensed"/>
          <w:sz w:val="20"/>
          <w:szCs w:val="20"/>
          <w:lang w:val="en-GB"/>
        </w:rPr>
        <w:t>and change schools</w:t>
      </w:r>
      <w:r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, </w:t>
      </w:r>
      <w:r w:rsidR="00D73659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DB076B" w:rsidRPr="00FC4ED7">
        <w:rPr>
          <w:rFonts w:ascii="DejaVuSansCondensed" w:hAnsi="DejaVuSansCondensed" w:cs="DejaVuSansCondensed"/>
          <w:sz w:val="20"/>
          <w:szCs w:val="20"/>
          <w:lang w:val="en-GB"/>
        </w:rPr>
        <w:t>pupils</w:t>
      </w:r>
      <w:r w:rsidR="00D73659">
        <w:rPr>
          <w:rFonts w:ascii="DejaVuSansCondensed" w:hAnsi="DejaVuSansCondensed" w:cs="DejaVuSansCondensed"/>
          <w:sz w:val="20"/>
          <w:szCs w:val="20"/>
          <w:lang w:val="en-GB"/>
        </w:rPr>
        <w:t xml:space="preserve"> who leave a special </w:t>
      </w:r>
      <w:r w:rsidR="00D73659" w:rsidRPr="00D73659">
        <w:rPr>
          <w:rFonts w:ascii="DejaVuSansCondensed" w:hAnsi="DejaVuSansCondensed" w:cs="DejaVuSansCondensed"/>
          <w:sz w:val="20"/>
          <w:szCs w:val="20"/>
          <w:lang w:val="en-GB"/>
        </w:rPr>
        <w:t>schooling provision</w:t>
      </w:r>
      <w:r w:rsidR="00D73659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D73659" w:rsidRPr="00D73659">
        <w:rPr>
          <w:rFonts w:ascii="DejaVuSansCondensed" w:hAnsi="DejaVuSansCondensed" w:cs="DejaVuSansCondensed"/>
          <w:sz w:val="20"/>
          <w:szCs w:val="20"/>
          <w:lang w:val="en-GB"/>
        </w:rPr>
        <w:t>early</w:t>
      </w:r>
      <w:r w:rsidR="006A7762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4D3533">
        <w:rPr>
          <w:rFonts w:ascii="DejaVuSansCondensed" w:hAnsi="DejaVuSansCondensed" w:cs="DejaVuSansCondensed"/>
          <w:sz w:val="20"/>
          <w:szCs w:val="20"/>
          <w:lang w:val="en-GB"/>
        </w:rPr>
        <w:t>in accordance with Section</w:t>
      </w:r>
      <w:r w:rsidR="006A7762" w:rsidRPr="006A7762">
        <w:rPr>
          <w:rFonts w:ascii="DejaVuSansCondensed" w:hAnsi="DejaVuSansCondensed" w:cs="DejaVuSansCondensed"/>
          <w:sz w:val="20"/>
          <w:szCs w:val="20"/>
          <w:lang w:val="en-GB"/>
        </w:rPr>
        <w:t xml:space="preserve"> 69 </w:t>
      </w:r>
      <w:r w:rsidR="004D3533">
        <w:rPr>
          <w:rFonts w:ascii="DejaVuSansCondensed" w:hAnsi="DejaVuSansCondensed" w:cs="DejaVuSansCondensed"/>
          <w:sz w:val="20"/>
          <w:szCs w:val="20"/>
          <w:lang w:val="en-GB"/>
        </w:rPr>
        <w:t>N</w:t>
      </w:r>
      <w:r w:rsidR="006A7762" w:rsidRPr="006A7762">
        <w:rPr>
          <w:rFonts w:ascii="DejaVuSansCondensed" w:hAnsi="DejaVuSansCondensed" w:cs="DejaVuSansCondensed"/>
          <w:sz w:val="20"/>
          <w:szCs w:val="20"/>
          <w:lang w:val="en-GB"/>
        </w:rPr>
        <w:t>umber 12</w:t>
      </w:r>
      <w:r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0F329A">
        <w:rPr>
          <w:rFonts w:ascii="DejaVuSansCondensed" w:hAnsi="DejaVuSansCondensed" w:cs="DejaVuSansCondensed"/>
          <w:sz w:val="20"/>
          <w:szCs w:val="20"/>
          <w:lang w:val="en-GB"/>
        </w:rPr>
        <w:t xml:space="preserve">receive an interim </w:t>
      </w:r>
      <w:r w:rsidR="006A7762">
        <w:rPr>
          <w:rFonts w:ascii="DejaVuSansCondensed" w:hAnsi="DejaVuSansCondensed" w:cs="DejaVuSansCondensed"/>
          <w:sz w:val="20"/>
          <w:szCs w:val="20"/>
          <w:lang w:val="en-GB"/>
        </w:rPr>
        <w:t>report</w:t>
      </w:r>
      <w:r w:rsidRPr="00FC4ED7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EF68B5" w:rsidRPr="00FC4ED7" w:rsidRDefault="00EF68B5" w:rsidP="00EF68B5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4D7D5B" w:rsidRPr="00FC4ED7" w:rsidRDefault="004D7D5B" w:rsidP="00EF68B5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4D7D5B" w:rsidRPr="00FC4ED7" w:rsidRDefault="004D7D5B" w:rsidP="00EF68B5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4D7D5B" w:rsidRPr="00FC4ED7" w:rsidRDefault="004D7D5B" w:rsidP="00EF68B5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EF68B5" w:rsidRDefault="00EF68B5" w:rsidP="00EF68B5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r w:rsidRPr="00FC4ED7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68</w:t>
      </w:r>
    </w:p>
    <w:p w:rsidR="00610AA3" w:rsidRPr="00FC4ED7" w:rsidRDefault="00610AA3" w:rsidP="00EF68B5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r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Recognition of Qualifications</w:t>
      </w:r>
    </w:p>
    <w:p w:rsidR="00EF68B5" w:rsidRPr="00FC4ED7" w:rsidRDefault="00EF68B5" w:rsidP="00EF68B5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</w:p>
    <w:p w:rsidR="00F55BE1" w:rsidRPr="00FC4ED7" w:rsidRDefault="00D37A97" w:rsidP="00D37A97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>
        <w:rPr>
          <w:rFonts w:ascii="DejaVuSansCondensed" w:hAnsi="DejaVuSansCondensed" w:cs="DejaVuSansCondensed"/>
          <w:sz w:val="20"/>
          <w:szCs w:val="20"/>
          <w:lang w:val="en-GB"/>
        </w:rPr>
        <w:t>S</w:t>
      </w:r>
      <w:r w:rsidRPr="00D37A97">
        <w:rPr>
          <w:rFonts w:ascii="DejaVuSansCondensed" w:hAnsi="DejaVuSansCondensed" w:cs="DejaVuSansCondensed"/>
          <w:sz w:val="20"/>
          <w:szCs w:val="20"/>
          <w:lang w:val="en-GB"/>
        </w:rPr>
        <w:t>chool</w:t>
      </w:r>
      <w:r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Pr="00D37A97">
        <w:rPr>
          <w:rFonts w:ascii="DejaVuSansCondensed" w:hAnsi="DejaVuSansCondensed" w:cs="DejaVuSansCondensed"/>
          <w:sz w:val="20"/>
          <w:szCs w:val="20"/>
          <w:lang w:val="en-GB"/>
        </w:rPr>
        <w:t>leaving certificate</w:t>
      </w:r>
      <w:r>
        <w:rPr>
          <w:rFonts w:ascii="DejaVuSansCondensed" w:hAnsi="DejaVuSansCondensed" w:cs="DejaVuSansCondensed"/>
          <w:sz w:val="20"/>
          <w:szCs w:val="20"/>
          <w:lang w:val="en-GB"/>
        </w:rPr>
        <w:t xml:space="preserve">s </w:t>
      </w:r>
      <w:r w:rsidR="00E97B2B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="00EF68B5"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E97B2B" w:rsidRPr="00E97B2B">
        <w:rPr>
          <w:rFonts w:ascii="DejaVuSansCondensed" w:hAnsi="DejaVuSansCondensed" w:cs="DejaVuSansCondensed"/>
          <w:sz w:val="20"/>
          <w:szCs w:val="20"/>
          <w:lang w:val="en-GB"/>
        </w:rPr>
        <w:t>entitlement</w:t>
      </w:r>
      <w:r w:rsidR="00E97B2B">
        <w:rPr>
          <w:rFonts w:ascii="DejaVuSansCondensed" w:hAnsi="DejaVuSansCondensed" w:cs="DejaVuSansCondensed"/>
          <w:sz w:val="20"/>
          <w:szCs w:val="20"/>
          <w:lang w:val="en-GB"/>
        </w:rPr>
        <w:t>s acquired</w:t>
      </w:r>
      <w:r w:rsidR="00E97B2B" w:rsidRPr="00E97B2B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E97B2B">
        <w:rPr>
          <w:rFonts w:ascii="DejaVuSansCondensed" w:hAnsi="DejaVuSansCondensed" w:cs="DejaVuSansCondensed"/>
          <w:sz w:val="20"/>
          <w:szCs w:val="20"/>
          <w:lang w:val="en-GB"/>
        </w:rPr>
        <w:t xml:space="preserve">outside the </w:t>
      </w:r>
      <w:r w:rsidR="00E97B2B" w:rsidRPr="00E97B2B">
        <w:rPr>
          <w:rFonts w:ascii="DejaVuSansCondensed" w:hAnsi="DejaVuSansCondensed" w:cs="DejaVuSansCondensed"/>
          <w:sz w:val="20"/>
          <w:szCs w:val="20"/>
          <w:lang w:val="en-GB"/>
        </w:rPr>
        <w:t>state of Mecklenburg-Western Pomerania</w:t>
      </w:r>
      <w:r w:rsidR="00E97B2B">
        <w:rPr>
          <w:rFonts w:ascii="DejaVuSansCondensed" w:hAnsi="DejaVuSansCondensed" w:cs="DejaVuSansCondensed"/>
          <w:sz w:val="20"/>
          <w:szCs w:val="20"/>
          <w:lang w:val="en-GB"/>
        </w:rPr>
        <w:t xml:space="preserve"> require approval by the</w:t>
      </w:r>
      <w:r w:rsidR="00EF68B5"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E97B2B">
        <w:rPr>
          <w:rFonts w:ascii="DejaVuSansCondensed" w:hAnsi="DejaVuSansCondensed" w:cs="DejaVuSansCondensed"/>
          <w:sz w:val="20"/>
          <w:szCs w:val="20"/>
          <w:lang w:val="en-GB"/>
        </w:rPr>
        <w:t>highest</w:t>
      </w:r>
      <w:r w:rsidR="00EF68B5"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E97B2B">
        <w:rPr>
          <w:rFonts w:ascii="DejaVuSansCondensed" w:hAnsi="DejaVuSansCondensed" w:cs="DejaVuSansCondensed"/>
          <w:sz w:val="20"/>
          <w:szCs w:val="20"/>
          <w:lang w:val="en-GB"/>
        </w:rPr>
        <w:t>school authority</w:t>
      </w:r>
      <w:r w:rsidR="00EF68B5"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>
        <w:rPr>
          <w:rFonts w:ascii="DejaVuSansCondensed" w:hAnsi="DejaVuSansCondensed" w:cs="DejaVuSansCondensed"/>
          <w:sz w:val="20"/>
          <w:szCs w:val="20"/>
          <w:lang w:val="en-GB"/>
        </w:rPr>
        <w:t xml:space="preserve">In the course of this, the assessment of the </w:t>
      </w:r>
      <w:r w:rsidRPr="00D37A97">
        <w:rPr>
          <w:rFonts w:ascii="DejaVuSansCondensed" w:hAnsi="DejaVuSansCondensed" w:cs="DejaVuSansCondensed"/>
          <w:sz w:val="20"/>
          <w:szCs w:val="20"/>
          <w:lang w:val="en-GB"/>
        </w:rPr>
        <w:t>school</w:t>
      </w:r>
      <w:r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Pr="00D37A97">
        <w:rPr>
          <w:rFonts w:ascii="DejaVuSansCondensed" w:hAnsi="DejaVuSansCondensed" w:cs="DejaVuSansCondensed"/>
          <w:sz w:val="20"/>
          <w:szCs w:val="20"/>
          <w:lang w:val="en-GB"/>
        </w:rPr>
        <w:t>leaving certificate</w:t>
      </w:r>
      <w:r>
        <w:rPr>
          <w:rFonts w:ascii="DejaVuSansCondensed" w:hAnsi="DejaVuSansCondensed" w:cs="DejaVuSansCondensed"/>
          <w:sz w:val="20"/>
          <w:szCs w:val="20"/>
          <w:lang w:val="en-GB"/>
        </w:rPr>
        <w:t>s a</w:t>
      </w:r>
      <w:r w:rsidR="00EF68B5"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Pr="00D37A97">
        <w:rPr>
          <w:rFonts w:ascii="DejaVuSansCondensed" w:hAnsi="DejaVuSansCondensed" w:cs="DejaVuSansCondensed"/>
          <w:sz w:val="20"/>
          <w:szCs w:val="20"/>
          <w:lang w:val="en-GB"/>
        </w:rPr>
        <w:t>entitlement</w:t>
      </w:r>
      <w:r>
        <w:rPr>
          <w:rFonts w:ascii="DejaVuSansCondensed" w:hAnsi="DejaVuSansCondensed" w:cs="DejaVuSansCondensed"/>
          <w:sz w:val="20"/>
          <w:szCs w:val="20"/>
          <w:lang w:val="en-GB"/>
        </w:rPr>
        <w:t>s by the other state</w:t>
      </w:r>
      <w:r w:rsidR="00EF68B5"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>
        <w:rPr>
          <w:rFonts w:ascii="DejaVuSansCondensed" w:hAnsi="DejaVuSansCondensed" w:cs="DejaVuSansCondensed"/>
          <w:sz w:val="20"/>
          <w:szCs w:val="20"/>
          <w:lang w:val="en-GB"/>
        </w:rPr>
        <w:t>is to be assumed</w:t>
      </w:r>
      <w:r w:rsidR="00EF68B5"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</w:p>
    <w:p w:rsidR="00EF68B5" w:rsidRPr="00FC4ED7" w:rsidRDefault="007B12D7" w:rsidP="009D3A8D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="00D37A97">
        <w:rPr>
          <w:rFonts w:ascii="DejaVuSansCondensed" w:hAnsi="DejaVuSansCondensed" w:cs="DejaVuSansCondensed"/>
          <w:sz w:val="20"/>
          <w:szCs w:val="20"/>
          <w:lang w:val="en-GB"/>
        </w:rPr>
        <w:t xml:space="preserve">pproval may only be refused if the requirements for acquiring </w:t>
      </w:r>
      <w:r w:rsidR="00D37A97" w:rsidRPr="00D37A97">
        <w:rPr>
          <w:rFonts w:ascii="DejaVuSansCondensed" w:hAnsi="DejaVuSansCondensed" w:cs="DejaVuSansCondensed"/>
          <w:sz w:val="20"/>
          <w:szCs w:val="20"/>
          <w:lang w:val="en-GB"/>
        </w:rPr>
        <w:t xml:space="preserve">school leaving certificates and entitlements </w:t>
      </w:r>
      <w:r w:rsidR="00D37A97">
        <w:rPr>
          <w:rFonts w:ascii="DejaVuSansCondensed" w:hAnsi="DejaVuSansCondensed" w:cs="DejaVuSansCondensed"/>
          <w:sz w:val="20"/>
          <w:szCs w:val="20"/>
          <w:lang w:val="en-GB"/>
        </w:rPr>
        <w:t>are obviously</w:t>
      </w:r>
      <w:r w:rsidR="00EF68B5"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E717DD">
        <w:rPr>
          <w:rFonts w:ascii="DejaVuSansCondensed" w:hAnsi="DejaVuSansCondensed" w:cs="DejaVuSansCondensed"/>
          <w:sz w:val="20"/>
          <w:szCs w:val="20"/>
          <w:lang w:val="en-GB"/>
        </w:rPr>
        <w:t xml:space="preserve">not equivalent </w:t>
      </w:r>
      <w:r w:rsidR="005E6079">
        <w:rPr>
          <w:rFonts w:ascii="DejaVuSansCondensed" w:hAnsi="DejaVuSansCondensed" w:cs="DejaVuSansCondensed"/>
          <w:sz w:val="20"/>
          <w:szCs w:val="20"/>
          <w:lang w:val="en-GB"/>
        </w:rPr>
        <w:t xml:space="preserve">compared to </w:t>
      </w:r>
      <w:r w:rsidR="009D3A8D" w:rsidRPr="009D3A8D">
        <w:rPr>
          <w:rFonts w:ascii="DejaVuSansCondensed" w:hAnsi="DejaVuSansCondensed" w:cs="DejaVuSansCondensed"/>
          <w:sz w:val="20"/>
          <w:szCs w:val="20"/>
          <w:lang w:val="en-GB"/>
        </w:rPr>
        <w:t>school leavin</w:t>
      </w:r>
      <w:r w:rsidR="009D3A8D">
        <w:rPr>
          <w:rFonts w:ascii="DejaVuSansCondensed" w:hAnsi="DejaVuSansCondensed" w:cs="DejaVuSansCondensed"/>
          <w:sz w:val="20"/>
          <w:szCs w:val="20"/>
          <w:lang w:val="en-GB"/>
        </w:rPr>
        <w:t>g certificates and entitlements</w:t>
      </w:r>
      <w:r w:rsidR="00EF68B5"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9D3A8D">
        <w:rPr>
          <w:rFonts w:ascii="DejaVuSansCondensed" w:hAnsi="DejaVuSansCondensed" w:cs="DejaVuSansCondensed"/>
          <w:sz w:val="20"/>
          <w:szCs w:val="20"/>
          <w:lang w:val="en-GB"/>
        </w:rPr>
        <w:t>which are regulated</w:t>
      </w:r>
      <w:r w:rsidR="00EF68B5"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9D3A8D">
        <w:rPr>
          <w:rFonts w:ascii="DejaVuSansCondensed" w:hAnsi="DejaVuSansCondensed" w:cs="DejaVuSansCondensed"/>
          <w:sz w:val="20"/>
          <w:szCs w:val="20"/>
          <w:lang w:val="en-GB"/>
        </w:rPr>
        <w:t>by</w:t>
      </w:r>
      <w:r w:rsidR="00EF68B5"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 or </w:t>
      </w:r>
      <w:r w:rsidR="009D3A8D">
        <w:rPr>
          <w:rFonts w:ascii="DejaVuSansCondensed" w:hAnsi="DejaVuSansCondensed" w:cs="DejaVuSansCondensed"/>
          <w:sz w:val="20"/>
          <w:szCs w:val="20"/>
          <w:lang w:val="en-GB"/>
        </w:rPr>
        <w:t>under this law</w:t>
      </w:r>
      <w:r w:rsidR="00EF68B5"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9D3A8D" w:rsidRPr="009D3A8D">
        <w:rPr>
          <w:rFonts w:ascii="DejaVuSansCondensed" w:hAnsi="DejaVuSansCondensed" w:cs="DejaVuSansCondensed"/>
          <w:sz w:val="20"/>
          <w:szCs w:val="20"/>
          <w:lang w:val="en-GB"/>
        </w:rPr>
        <w:t xml:space="preserve">International treaties </w:t>
      </w:r>
      <w:r w:rsidR="009D3A8D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="00EF68B5"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9D3A8D">
        <w:rPr>
          <w:rFonts w:ascii="DejaVuSansCondensed" w:hAnsi="DejaVuSansCondensed" w:cs="DejaVuSansCondensed"/>
          <w:sz w:val="20"/>
          <w:szCs w:val="20"/>
          <w:lang w:val="en-GB"/>
        </w:rPr>
        <w:t xml:space="preserve">special </w:t>
      </w:r>
      <w:r w:rsidR="009D3A8D" w:rsidRPr="009D3A8D">
        <w:rPr>
          <w:rFonts w:ascii="DejaVuSansCondensed" w:hAnsi="DejaVuSansCondensed" w:cs="DejaVuSansCondensed"/>
          <w:sz w:val="20"/>
          <w:szCs w:val="20"/>
          <w:lang w:val="en-GB"/>
        </w:rPr>
        <w:t>administrative arrangements</w:t>
      </w:r>
      <w:r w:rsidR="00EF68B5"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9D3A8D" w:rsidRPr="009D3A8D">
        <w:rPr>
          <w:rFonts w:ascii="DejaVuSansCondensed" w:hAnsi="DejaVuSansCondensed" w:cs="DejaVuSansCondensed"/>
          <w:sz w:val="20"/>
          <w:szCs w:val="20"/>
          <w:lang w:val="en-GB"/>
        </w:rPr>
        <w:t>remain unaffected</w:t>
      </w:r>
      <w:r w:rsidR="00EF68B5" w:rsidRPr="00FC4ED7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EF68B5" w:rsidRPr="00FC4ED7" w:rsidRDefault="00EF68B5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4D7D5B" w:rsidRPr="00FC4ED7" w:rsidRDefault="004D7D5B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F55BE1" w:rsidRPr="00FC4ED7" w:rsidRDefault="00F55BE1" w:rsidP="001977D1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</w:p>
    <w:p w:rsidR="00F55BE1" w:rsidRPr="00FC4ED7" w:rsidRDefault="00F55BE1" w:rsidP="00DF2332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</w:p>
    <w:p w:rsidR="00DF2332" w:rsidRPr="00FC4ED7" w:rsidRDefault="00DF2332" w:rsidP="00DF2332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r w:rsidRPr="00FC4ED7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139</w:t>
      </w:r>
    </w:p>
    <w:p w:rsidR="00DF2332" w:rsidRPr="00FC4ED7" w:rsidRDefault="00EE181D" w:rsidP="00DB5A8C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r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Administrative Offences</w:t>
      </w:r>
    </w:p>
    <w:p w:rsidR="00DF2332" w:rsidRPr="00FC4ED7" w:rsidRDefault="00DF2332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</w:p>
    <w:p w:rsidR="00DF2332" w:rsidRPr="00FC4ED7" w:rsidRDefault="00DF2332" w:rsidP="006C30B8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(1) </w:t>
      </w:r>
      <w:r w:rsidR="00281D4D">
        <w:rPr>
          <w:rFonts w:ascii="DejaVuSansCondensed" w:hAnsi="DejaVuSansCondensed" w:cs="DejaVuSansCondensed"/>
          <w:sz w:val="20"/>
          <w:szCs w:val="20"/>
          <w:lang w:val="en-GB"/>
        </w:rPr>
        <w:t xml:space="preserve">An </w:t>
      </w:r>
      <w:r w:rsidR="003A70E1">
        <w:rPr>
          <w:rFonts w:ascii="DejaVuSansCondensed" w:hAnsi="DejaVuSansCondensed" w:cs="DejaVuSansCondensed"/>
          <w:sz w:val="20"/>
          <w:szCs w:val="20"/>
          <w:lang w:val="en-GB"/>
        </w:rPr>
        <w:t xml:space="preserve">administrative offence </w:t>
      </w:r>
      <w:r w:rsidR="00E900E0">
        <w:rPr>
          <w:rFonts w:ascii="DejaVuSansCondensed" w:hAnsi="DejaVuSansCondensed" w:cs="DejaVuSansCondensed"/>
          <w:sz w:val="20"/>
          <w:szCs w:val="20"/>
          <w:lang w:val="en-GB"/>
        </w:rPr>
        <w:t>is deem</w:t>
      </w:r>
      <w:r w:rsidR="007323CC">
        <w:rPr>
          <w:rFonts w:ascii="DejaVuSansCondensed" w:hAnsi="DejaVuSansCondensed" w:cs="DejaVuSansCondensed"/>
          <w:sz w:val="20"/>
          <w:szCs w:val="20"/>
          <w:lang w:val="en-GB"/>
        </w:rPr>
        <w:t>e</w:t>
      </w:r>
      <w:r w:rsidR="00E900E0">
        <w:rPr>
          <w:rFonts w:ascii="DejaVuSansCondensed" w:hAnsi="DejaVuSansCondensed" w:cs="DejaVuSansCondensed"/>
          <w:sz w:val="20"/>
          <w:szCs w:val="20"/>
          <w:lang w:val="en-GB"/>
        </w:rPr>
        <w:t xml:space="preserve">d to have been committed </w:t>
      </w:r>
      <w:r w:rsidR="009D3A8D">
        <w:rPr>
          <w:rFonts w:ascii="DejaVuSansCondensed" w:hAnsi="DejaVuSansCondensed" w:cs="DejaVuSansCondensed"/>
          <w:sz w:val="20"/>
          <w:szCs w:val="20"/>
          <w:lang w:val="en-GB"/>
        </w:rPr>
        <w:t xml:space="preserve">by anyone </w:t>
      </w:r>
      <w:r w:rsidR="006C30B8">
        <w:rPr>
          <w:rFonts w:ascii="DejaVuSansCondensed" w:hAnsi="DejaVuSansCondensed" w:cs="DejaVuSansCondensed"/>
          <w:sz w:val="20"/>
          <w:szCs w:val="20"/>
          <w:lang w:val="en-GB"/>
        </w:rPr>
        <w:t xml:space="preserve">who </w:t>
      </w:r>
      <w:r w:rsidR="009D3A8D" w:rsidRPr="009D3A8D">
        <w:rPr>
          <w:rFonts w:ascii="DejaVuSansCondensed" w:hAnsi="DejaVuSansCondensed" w:cs="DejaVuSansCondensed"/>
          <w:sz w:val="20"/>
          <w:szCs w:val="20"/>
          <w:lang w:val="en-GB"/>
        </w:rPr>
        <w:t xml:space="preserve">deliberately or </w:t>
      </w:r>
      <w:r w:rsidR="006C30B8" w:rsidRPr="009D3A8D">
        <w:rPr>
          <w:rFonts w:ascii="DejaVuSansCondensed" w:hAnsi="DejaVuSansCondensed" w:cs="DejaVuSansCondensed"/>
          <w:sz w:val="20"/>
          <w:szCs w:val="20"/>
          <w:lang w:val="en-GB"/>
        </w:rPr>
        <w:t>negligently</w:t>
      </w:r>
    </w:p>
    <w:p w:rsidR="00DF2332" w:rsidRPr="00FC4ED7" w:rsidRDefault="00DF2332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DF2332" w:rsidRPr="00FC4ED7" w:rsidRDefault="00DF2332" w:rsidP="005B0FF9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1. </w:t>
      </w:r>
      <w:r w:rsidR="00ED01C1">
        <w:rPr>
          <w:rFonts w:ascii="DejaVuSansCondensed" w:hAnsi="DejaVuSansCondensed" w:cs="DejaVuSansCondensed"/>
          <w:sz w:val="20"/>
          <w:szCs w:val="20"/>
          <w:lang w:val="en-GB"/>
        </w:rPr>
        <w:t>V</w:t>
      </w:r>
      <w:r w:rsidR="006C30B8">
        <w:rPr>
          <w:rFonts w:ascii="DejaVuSansCondensed" w:hAnsi="DejaVuSansCondensed" w:cs="DejaVuSansCondensed"/>
          <w:sz w:val="20"/>
          <w:szCs w:val="20"/>
          <w:lang w:val="en-GB"/>
        </w:rPr>
        <w:t>iolates</w:t>
      </w:r>
      <w:r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ED01C1">
        <w:rPr>
          <w:rFonts w:ascii="DejaVuSansCondensed" w:hAnsi="DejaVuSansCondensed" w:cs="DejaVuSansCondensed"/>
          <w:sz w:val="20"/>
          <w:szCs w:val="20"/>
          <w:lang w:val="en-GB"/>
        </w:rPr>
        <w:t>Section</w:t>
      </w:r>
      <w:r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 41 </w:t>
      </w:r>
      <w:r w:rsidR="00ED01C1">
        <w:rPr>
          <w:rFonts w:ascii="DejaVuSansCondensed" w:hAnsi="DejaVuSansCondensed" w:cs="DejaVuSansCondensed"/>
          <w:sz w:val="20"/>
          <w:szCs w:val="20"/>
          <w:lang w:val="en-GB"/>
        </w:rPr>
        <w:t>P</w:t>
      </w:r>
      <w:r w:rsidR="003F493F" w:rsidRPr="00FC4ED7">
        <w:rPr>
          <w:rFonts w:ascii="DejaVuSansCondensed" w:hAnsi="DejaVuSansCondensed" w:cs="DejaVuSansCondensed"/>
          <w:sz w:val="20"/>
          <w:szCs w:val="20"/>
          <w:lang w:val="en-GB"/>
        </w:rPr>
        <w:t>aragraph</w:t>
      </w:r>
      <w:r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 3 </w:t>
      </w:r>
      <w:r w:rsidR="006C30B8">
        <w:rPr>
          <w:rFonts w:ascii="DejaVuSansCondensed" w:hAnsi="DejaVuSansCondensed" w:cs="DejaVuSansCondensed"/>
          <w:sz w:val="20"/>
          <w:szCs w:val="20"/>
          <w:lang w:val="en-GB"/>
        </w:rPr>
        <w:t xml:space="preserve">as a </w:t>
      </w:r>
      <w:r w:rsidR="006C30B8" w:rsidRPr="006C30B8">
        <w:rPr>
          <w:rFonts w:ascii="DejaVuSansCondensed" w:hAnsi="DejaVuSansCondensed" w:cs="DejaVuSansCondensed"/>
          <w:sz w:val="20"/>
          <w:szCs w:val="20"/>
          <w:lang w:val="en-GB"/>
        </w:rPr>
        <w:t>school-age</w:t>
      </w:r>
      <w:r w:rsidR="006C30B8">
        <w:rPr>
          <w:rFonts w:ascii="DejaVuSansCondensed" w:hAnsi="DejaVuSansCondensed" w:cs="DejaVuSansCondensed"/>
          <w:sz w:val="20"/>
          <w:szCs w:val="20"/>
          <w:lang w:val="en-GB"/>
        </w:rPr>
        <w:t xml:space="preserve">d child </w:t>
      </w:r>
      <w:r w:rsidR="008253F8">
        <w:rPr>
          <w:rFonts w:ascii="DejaVuSansCondensed" w:hAnsi="DejaVuSansCondensed" w:cs="DejaVuSansCondensed"/>
          <w:sz w:val="20"/>
          <w:szCs w:val="20"/>
          <w:lang w:val="en-GB"/>
        </w:rPr>
        <w:t xml:space="preserve">over </w:t>
      </w:r>
      <w:r w:rsidR="006C30B8" w:rsidRPr="006C30B8">
        <w:rPr>
          <w:rFonts w:ascii="DejaVuSansCondensed" w:hAnsi="DejaVuSansCondensed" w:cs="DejaVuSansCondensed"/>
          <w:sz w:val="20"/>
          <w:szCs w:val="20"/>
          <w:lang w:val="en-GB"/>
        </w:rPr>
        <w:t>the age of</w:t>
      </w:r>
      <w:r w:rsidR="006C30B8">
        <w:rPr>
          <w:rFonts w:ascii="DejaVuSansCondensed" w:hAnsi="DejaVuSansCondensed" w:cs="DejaVuSansCondensed"/>
          <w:sz w:val="20"/>
          <w:szCs w:val="20"/>
          <w:lang w:val="en-GB"/>
        </w:rPr>
        <w:t xml:space="preserve"> 14</w:t>
      </w:r>
      <w:r w:rsidRPr="00FC4ED7">
        <w:rPr>
          <w:rFonts w:ascii="DejaVuSansCondensed" w:hAnsi="DejaVuSansCondensed" w:cs="DejaVuSansCondensed"/>
          <w:sz w:val="20"/>
          <w:szCs w:val="20"/>
          <w:lang w:val="en-GB"/>
        </w:rPr>
        <w:t>,</w:t>
      </w:r>
    </w:p>
    <w:p w:rsidR="00DF2332" w:rsidRPr="00FC4ED7" w:rsidRDefault="00DF2332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DF2332" w:rsidRPr="00FC4ED7" w:rsidRDefault="00DF2332" w:rsidP="005B2291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2. </w:t>
      </w:r>
      <w:r w:rsidR="005A306A">
        <w:rPr>
          <w:rFonts w:ascii="DejaVuSansCondensed" w:hAnsi="DejaVuSansCondensed" w:cs="DejaVuSansCondensed"/>
          <w:sz w:val="20"/>
          <w:szCs w:val="20"/>
          <w:lang w:val="en-GB"/>
        </w:rPr>
        <w:t>V</w:t>
      </w:r>
      <w:r w:rsidR="006C30B8" w:rsidRPr="006C30B8">
        <w:rPr>
          <w:rFonts w:ascii="DejaVuSansCondensed" w:hAnsi="DejaVuSansCondensed" w:cs="DejaVuSansCondensed"/>
          <w:sz w:val="20"/>
          <w:szCs w:val="20"/>
          <w:lang w:val="en-GB"/>
        </w:rPr>
        <w:t xml:space="preserve">iolates </w:t>
      </w:r>
      <w:r w:rsidR="005A306A">
        <w:rPr>
          <w:rFonts w:ascii="DejaVuSansCondensed" w:hAnsi="DejaVuSansCondensed" w:cs="DejaVuSansCondensed"/>
          <w:sz w:val="20"/>
          <w:szCs w:val="20"/>
          <w:lang w:val="en-GB"/>
        </w:rPr>
        <w:t>Section</w:t>
      </w:r>
      <w:r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 49 </w:t>
      </w:r>
      <w:r w:rsidR="005A306A">
        <w:rPr>
          <w:rFonts w:ascii="DejaVuSansCondensed" w:hAnsi="DejaVuSansCondensed" w:cs="DejaVuSansCondensed"/>
          <w:sz w:val="20"/>
          <w:szCs w:val="20"/>
          <w:lang w:val="en-GB"/>
        </w:rPr>
        <w:t>P</w:t>
      </w:r>
      <w:r w:rsidR="003F493F" w:rsidRPr="00FC4ED7">
        <w:rPr>
          <w:rFonts w:ascii="DejaVuSansCondensed" w:hAnsi="DejaVuSansCondensed" w:cs="DejaVuSansCondensed"/>
          <w:sz w:val="20"/>
          <w:szCs w:val="20"/>
          <w:lang w:val="en-GB"/>
        </w:rPr>
        <w:t>aragraph</w:t>
      </w:r>
      <w:r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 3 </w:t>
      </w:r>
      <w:r w:rsidR="006C30B8">
        <w:rPr>
          <w:rFonts w:ascii="DejaVuSansCondensed" w:hAnsi="DejaVuSansCondensed" w:cs="DejaVuSansCondensed"/>
          <w:sz w:val="20"/>
          <w:szCs w:val="20"/>
          <w:lang w:val="en-GB"/>
        </w:rPr>
        <w:t xml:space="preserve">as a </w:t>
      </w:r>
      <w:r w:rsidR="005B2291">
        <w:rPr>
          <w:rFonts w:ascii="DejaVuSansCondensed" w:hAnsi="DejaVuSansCondensed" w:cs="DejaVuSansCondensed"/>
          <w:sz w:val="20"/>
          <w:szCs w:val="20"/>
          <w:lang w:val="en-GB"/>
        </w:rPr>
        <w:t>parent/</w:t>
      </w:r>
      <w:r w:rsidR="006C30B8">
        <w:rPr>
          <w:rFonts w:ascii="DejaVuSansCondensed" w:hAnsi="DejaVuSansCondensed" w:cs="DejaVuSansCondensed"/>
          <w:sz w:val="20"/>
          <w:szCs w:val="20"/>
          <w:lang w:val="en-GB"/>
        </w:rPr>
        <w:t>guardian a</w:t>
      </w:r>
      <w:r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nd </w:t>
      </w:r>
      <w:r w:rsidR="006C30B8" w:rsidRPr="006C30B8">
        <w:rPr>
          <w:rFonts w:ascii="DejaVuSansCondensed" w:hAnsi="DejaVuSansCondensed" w:cs="DejaVuSansCondensed"/>
          <w:sz w:val="20"/>
          <w:szCs w:val="20"/>
          <w:lang w:val="en-GB"/>
        </w:rPr>
        <w:t xml:space="preserve">violates </w:t>
      </w:r>
      <w:r w:rsidR="00A741D0">
        <w:rPr>
          <w:rFonts w:ascii="DejaVuSansCondensed" w:hAnsi="DejaVuSansCondensed" w:cs="DejaVuSansCondensed"/>
          <w:sz w:val="20"/>
          <w:szCs w:val="20"/>
          <w:lang w:val="en-GB"/>
        </w:rPr>
        <w:t>Section</w:t>
      </w:r>
      <w:r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 42</w:t>
      </w:r>
      <w:r w:rsidR="006C30B8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A741D0">
        <w:rPr>
          <w:rFonts w:ascii="DejaVuSansCondensed" w:hAnsi="DejaVuSansCondensed" w:cs="DejaVuSansCondensed"/>
          <w:sz w:val="20"/>
          <w:szCs w:val="20"/>
          <w:lang w:val="en-GB"/>
        </w:rPr>
        <w:t>P</w:t>
      </w:r>
      <w:r w:rsidR="003F493F" w:rsidRPr="00FC4ED7">
        <w:rPr>
          <w:rFonts w:ascii="DejaVuSansCondensed" w:hAnsi="DejaVuSansCondensed" w:cs="DejaVuSansCondensed"/>
          <w:sz w:val="20"/>
          <w:szCs w:val="20"/>
          <w:lang w:val="en-GB"/>
        </w:rPr>
        <w:t>aragraph</w:t>
      </w:r>
      <w:r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 3 </w:t>
      </w:r>
      <w:r w:rsidR="006C30B8">
        <w:rPr>
          <w:rFonts w:ascii="DejaVuSansCondensed" w:hAnsi="DejaVuSansCondensed" w:cs="DejaVuSansCondensed"/>
          <w:sz w:val="20"/>
          <w:szCs w:val="20"/>
          <w:lang w:val="en-GB"/>
        </w:rPr>
        <w:t>as an instructor or employer</w:t>
      </w:r>
      <w:r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D82FD3">
        <w:rPr>
          <w:rFonts w:ascii="DejaVuSansCondensed" w:hAnsi="DejaVuSansCondensed" w:cs="DejaVuSansCondensed"/>
          <w:sz w:val="20"/>
          <w:szCs w:val="20"/>
          <w:lang w:val="en-GB"/>
        </w:rPr>
        <w:t>by setting up, operating or modifying an alternative school</w:t>
      </w:r>
      <w:r w:rsidR="006C30B8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6C30B8" w:rsidRPr="006C30B8">
        <w:rPr>
          <w:rFonts w:ascii="DejaVuSansCondensed" w:hAnsi="DejaVuSansCondensed" w:cs="DejaVuSansCondensed"/>
          <w:sz w:val="20"/>
          <w:szCs w:val="20"/>
          <w:lang w:val="en-GB"/>
        </w:rPr>
        <w:t>without approval</w:t>
      </w:r>
      <w:r w:rsidRPr="00FC4ED7">
        <w:rPr>
          <w:rFonts w:ascii="DejaVuSansCondensed" w:hAnsi="DejaVuSansCondensed" w:cs="DejaVuSansCondensed"/>
          <w:sz w:val="20"/>
          <w:szCs w:val="20"/>
          <w:lang w:val="en-GB"/>
        </w:rPr>
        <w:t>,</w:t>
      </w:r>
    </w:p>
    <w:p w:rsidR="00DF2332" w:rsidRPr="00FC4ED7" w:rsidRDefault="00DF2332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DF2332" w:rsidRPr="00FC4ED7" w:rsidRDefault="00DF2332" w:rsidP="005B0FF9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3. </w:t>
      </w:r>
      <w:proofErr w:type="gramStart"/>
      <w:r w:rsidR="004E3E9A">
        <w:rPr>
          <w:rFonts w:ascii="DejaVuSansCondensed" w:hAnsi="DejaVuSansCondensed" w:cs="DejaVuSansCondensed"/>
          <w:sz w:val="20"/>
          <w:szCs w:val="20"/>
          <w:lang w:val="en-GB"/>
        </w:rPr>
        <w:t>V</w:t>
      </w:r>
      <w:r w:rsidR="005B0FF9" w:rsidRPr="005B0FF9">
        <w:rPr>
          <w:rFonts w:ascii="DejaVuSansCondensed" w:hAnsi="DejaVuSansCondensed" w:cs="DejaVuSansCondensed"/>
          <w:sz w:val="20"/>
          <w:szCs w:val="20"/>
          <w:lang w:val="en-GB"/>
        </w:rPr>
        <w:t>iolates</w:t>
      </w:r>
      <w:proofErr w:type="gramEnd"/>
      <w:r w:rsidR="005B0FF9" w:rsidRP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5B0FF9">
        <w:rPr>
          <w:rFonts w:ascii="DejaVuSansCondensed" w:hAnsi="DejaVuSansCondensed" w:cs="DejaVuSansCondensed"/>
          <w:sz w:val="20"/>
          <w:szCs w:val="20"/>
          <w:lang w:val="en-GB"/>
        </w:rPr>
        <w:t>the</w:t>
      </w:r>
      <w:r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5B0FF9" w:rsidRPr="005B0FF9">
        <w:rPr>
          <w:rFonts w:ascii="DejaVuSansCondensed" w:hAnsi="DejaVuSansCondensed" w:cs="DejaVuSansCondensed"/>
          <w:sz w:val="20"/>
          <w:szCs w:val="20"/>
          <w:lang w:val="en-GB"/>
        </w:rPr>
        <w:t>duty of disclosure</w:t>
      </w:r>
      <w:r w:rsid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E63013">
        <w:rPr>
          <w:rFonts w:ascii="DejaVuSansCondensed" w:hAnsi="DejaVuSansCondensed" w:cs="DejaVuSansCondensed"/>
          <w:sz w:val="20"/>
          <w:szCs w:val="20"/>
          <w:lang w:val="en-GB"/>
        </w:rPr>
        <w:t>in accordance with Section</w:t>
      </w:r>
      <w:r w:rsidRPr="00FC4ED7">
        <w:rPr>
          <w:rFonts w:ascii="DejaVuSansCondensed" w:hAnsi="DejaVuSansCondensed" w:cs="DejaVuSansCondensed"/>
          <w:sz w:val="20"/>
          <w:szCs w:val="20"/>
          <w:lang w:val="en-GB"/>
        </w:rPr>
        <w:t xml:space="preserve"> 124 </w:t>
      </w:r>
      <w:r w:rsidR="00E63013">
        <w:rPr>
          <w:rFonts w:ascii="DejaVuSansCondensed" w:hAnsi="DejaVuSansCondensed" w:cs="DejaVuSansCondensed"/>
          <w:sz w:val="20"/>
          <w:szCs w:val="20"/>
          <w:lang w:val="en-GB"/>
        </w:rPr>
        <w:t>P</w:t>
      </w:r>
      <w:r w:rsidR="003F493F" w:rsidRPr="00FC4ED7">
        <w:rPr>
          <w:rFonts w:ascii="DejaVuSansCondensed" w:hAnsi="DejaVuSansCondensed" w:cs="DejaVuSansCondensed"/>
          <w:sz w:val="20"/>
          <w:szCs w:val="20"/>
          <w:lang w:val="en-GB"/>
        </w:rPr>
        <w:t>aragraph</w:t>
      </w:r>
      <w:r w:rsid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 2</w:t>
      </w:r>
      <w:r w:rsidRPr="00FC4ED7">
        <w:rPr>
          <w:rFonts w:ascii="DejaVuSansCondensed" w:hAnsi="DejaVuSansCondensed" w:cs="DejaVuSansCondensed"/>
          <w:sz w:val="20"/>
          <w:szCs w:val="20"/>
          <w:lang w:val="en-GB"/>
        </w:rPr>
        <w:t>,</w:t>
      </w:r>
    </w:p>
    <w:p w:rsidR="00DF2332" w:rsidRPr="00062550" w:rsidRDefault="00DF2332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US"/>
        </w:rPr>
      </w:pPr>
    </w:p>
    <w:p w:rsidR="00DF2332" w:rsidRPr="005B0FF9" w:rsidRDefault="00DF2332" w:rsidP="005B0FF9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4. </w:t>
      </w:r>
      <w:r w:rsidR="005B0FF9" w:rsidRP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runs </w:t>
      </w:r>
      <w:r w:rsidR="005B0FF9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="006C52E4">
        <w:rPr>
          <w:rFonts w:ascii="DejaVuSansCondensed" w:hAnsi="DejaVuSansCondensed" w:cs="DejaVuSansCondensed"/>
          <w:sz w:val="20"/>
          <w:szCs w:val="20"/>
          <w:lang w:val="en-GB"/>
        </w:rPr>
        <w:t>n alternative</w:t>
      </w:r>
      <w:r w:rsid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 school even though this was</w:t>
      </w:r>
      <w:r w:rsidRP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5B0FF9" w:rsidRPr="005B0FF9">
        <w:rPr>
          <w:rFonts w:ascii="DejaVuSansCondensed" w:hAnsi="DejaVuSansCondensed" w:cs="DejaVuSansCondensed"/>
          <w:sz w:val="20"/>
          <w:szCs w:val="20"/>
          <w:lang w:val="en-GB"/>
        </w:rPr>
        <w:t>prohibited</w:t>
      </w:r>
      <w:r w:rsid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 by the </w:t>
      </w:r>
      <w:r w:rsidR="005B0FF9" w:rsidRPr="005B0FF9">
        <w:rPr>
          <w:rFonts w:ascii="DejaVuSansCondensed" w:hAnsi="DejaVuSansCondensed" w:cs="DejaVuSansCondensed"/>
          <w:sz w:val="20"/>
          <w:szCs w:val="20"/>
          <w:lang w:val="en-GB"/>
        </w:rPr>
        <w:t>highest</w:t>
      </w:r>
      <w:r w:rsid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 school</w:t>
      </w:r>
      <w:r w:rsidR="005B0FF9" w:rsidRP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 authority</w:t>
      </w:r>
      <w:r w:rsidRPr="005B0FF9">
        <w:rPr>
          <w:rFonts w:ascii="DejaVuSansCondensed" w:hAnsi="DejaVuSansCondensed" w:cs="DejaVuSansCondensed"/>
          <w:sz w:val="20"/>
          <w:szCs w:val="20"/>
          <w:lang w:val="en-GB"/>
        </w:rPr>
        <w:t>,</w:t>
      </w:r>
    </w:p>
    <w:p w:rsidR="00DF2332" w:rsidRPr="005B0FF9" w:rsidRDefault="00DF2332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DF2332" w:rsidRPr="005B0FF9" w:rsidRDefault="00DF2332" w:rsidP="005B0FF9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5. </w:t>
      </w:r>
      <w:r w:rsidR="005B0FF9" w:rsidRP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violates </w:t>
      </w:r>
      <w:r w:rsidR="00962719">
        <w:rPr>
          <w:rFonts w:ascii="DejaVuSansCondensed" w:hAnsi="DejaVuSansCondensed" w:cs="DejaVuSansCondensed"/>
          <w:sz w:val="20"/>
          <w:szCs w:val="20"/>
          <w:lang w:val="en-GB"/>
        </w:rPr>
        <w:t>Section</w:t>
      </w:r>
      <w:r w:rsidRP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 126 </w:t>
      </w:r>
      <w:r w:rsidR="00962719">
        <w:rPr>
          <w:rFonts w:ascii="DejaVuSansCondensed" w:hAnsi="DejaVuSansCondensed" w:cs="DejaVuSansCondensed"/>
          <w:sz w:val="20"/>
          <w:szCs w:val="20"/>
          <w:lang w:val="en-GB"/>
        </w:rPr>
        <w:t>C</w:t>
      </w:r>
      <w:r w:rsidR="00C17373" w:rsidRPr="005B0FF9">
        <w:rPr>
          <w:rFonts w:ascii="DejaVuSansCondensed" w:hAnsi="DejaVuSansCondensed" w:cs="DejaVuSansCondensed"/>
          <w:sz w:val="20"/>
          <w:szCs w:val="20"/>
          <w:lang w:val="en-GB"/>
        </w:rPr>
        <w:t>lause</w:t>
      </w:r>
      <w:r w:rsid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 3</w:t>
      </w:r>
      <w:r w:rsidRPr="005B0FF9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4F1FC6" w:rsidRPr="00062550" w:rsidRDefault="004F1FC6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US"/>
        </w:rPr>
      </w:pPr>
    </w:p>
    <w:p w:rsidR="004F1FC6" w:rsidRPr="005B0FF9" w:rsidRDefault="004F1FC6" w:rsidP="005B0FF9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(2) </w:t>
      </w:r>
      <w:r w:rsidR="005B0FF9">
        <w:rPr>
          <w:rFonts w:ascii="DejaVuSansCondensed" w:hAnsi="DejaVuSansCondensed" w:cs="DejaVuSansCondensed"/>
          <w:sz w:val="20"/>
          <w:szCs w:val="20"/>
          <w:lang w:val="en-GB"/>
        </w:rPr>
        <w:t>The</w:t>
      </w:r>
      <w:r w:rsidRP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F575F0">
        <w:rPr>
          <w:rFonts w:ascii="DejaVuSansCondensed" w:hAnsi="DejaVuSansCondensed" w:cs="DejaVuSansCondensed"/>
          <w:sz w:val="20"/>
          <w:szCs w:val="20"/>
          <w:lang w:val="en-GB"/>
        </w:rPr>
        <w:t xml:space="preserve">infringement </w:t>
      </w:r>
      <w:r w:rsidR="005B0FF9">
        <w:rPr>
          <w:rFonts w:ascii="DejaVuSansCondensed" w:hAnsi="DejaVuSansCondensed" w:cs="DejaVuSansCondensed"/>
          <w:sz w:val="20"/>
          <w:szCs w:val="20"/>
          <w:lang w:val="en-GB"/>
        </w:rPr>
        <w:t>in cases of</w:t>
      </w:r>
      <w:r w:rsidRP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6C0C32">
        <w:rPr>
          <w:rFonts w:ascii="DejaVuSansCondensed" w:hAnsi="DejaVuSansCondensed" w:cs="DejaVuSansCondensed"/>
          <w:sz w:val="20"/>
          <w:szCs w:val="20"/>
          <w:lang w:val="en-GB"/>
        </w:rPr>
        <w:t>P</w:t>
      </w:r>
      <w:r w:rsidR="005B0FF9">
        <w:rPr>
          <w:rFonts w:ascii="DejaVuSansCondensed" w:hAnsi="DejaVuSansCondensed" w:cs="DejaVuSansCondensed"/>
          <w:sz w:val="20"/>
          <w:szCs w:val="20"/>
          <w:lang w:val="en-GB"/>
        </w:rPr>
        <w:t>aragraph</w:t>
      </w:r>
      <w:r w:rsidRP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 1 </w:t>
      </w:r>
      <w:r w:rsidR="006C0C32">
        <w:rPr>
          <w:rFonts w:ascii="DejaVuSansCondensed" w:hAnsi="DejaVuSansCondensed" w:cs="DejaVuSansCondensed"/>
          <w:sz w:val="20"/>
          <w:szCs w:val="20"/>
          <w:lang w:val="en-GB"/>
        </w:rPr>
        <w:t>N</w:t>
      </w:r>
      <w:r w:rsidR="003F493F" w:rsidRPr="005B0FF9">
        <w:rPr>
          <w:rFonts w:ascii="DejaVuSansCondensed" w:hAnsi="DejaVuSansCondensed" w:cs="DejaVuSansCondensed"/>
          <w:sz w:val="20"/>
          <w:szCs w:val="20"/>
          <w:lang w:val="en-GB"/>
        </w:rPr>
        <w:t>umber</w:t>
      </w:r>
      <w:r w:rsidR="006C0C32">
        <w:rPr>
          <w:rFonts w:ascii="DejaVuSansCondensed" w:hAnsi="DejaVuSansCondensed" w:cs="DejaVuSansCondensed"/>
          <w:sz w:val="20"/>
          <w:szCs w:val="20"/>
          <w:lang w:val="en-GB"/>
        </w:rPr>
        <w:t>s</w:t>
      </w:r>
      <w:r w:rsidRP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 1 </w:t>
      </w:r>
      <w:r w:rsidR="005B0FF9">
        <w:rPr>
          <w:rFonts w:ascii="DejaVuSansCondensed" w:hAnsi="DejaVuSansCondensed" w:cs="DejaVuSansCondensed"/>
          <w:sz w:val="20"/>
          <w:szCs w:val="20"/>
          <w:lang w:val="en-GB"/>
        </w:rPr>
        <w:t>a</w:t>
      </w:r>
      <w:r w:rsidRP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nd 2 </w:t>
      </w:r>
      <w:r w:rsidR="005B0FF9">
        <w:rPr>
          <w:rFonts w:ascii="DejaVuSansCondensed" w:hAnsi="DejaVuSansCondensed" w:cs="DejaVuSansCondensed"/>
          <w:sz w:val="20"/>
          <w:szCs w:val="20"/>
          <w:lang w:val="en-GB"/>
        </w:rPr>
        <w:t>is punishable with a</w:t>
      </w:r>
      <w:r w:rsidRP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5B0FF9" w:rsidRPr="005B0FF9">
        <w:rPr>
          <w:rFonts w:ascii="DejaVuSansCondensed" w:hAnsi="DejaVuSansCondensed" w:cs="DejaVuSansCondensed"/>
          <w:sz w:val="20"/>
          <w:szCs w:val="20"/>
          <w:lang w:val="en-GB"/>
        </w:rPr>
        <w:t>fine</w:t>
      </w:r>
      <w:r w:rsid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 of up to</w:t>
      </w:r>
      <w:r w:rsidRP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 2</w:t>
      </w:r>
      <w:r w:rsidR="005B0FF9">
        <w:rPr>
          <w:rFonts w:ascii="DejaVuSansCondensed" w:hAnsi="DejaVuSansCondensed" w:cs="DejaVuSansCondensed"/>
          <w:sz w:val="20"/>
          <w:szCs w:val="20"/>
          <w:lang w:val="en-GB"/>
        </w:rPr>
        <w:t>,</w:t>
      </w:r>
      <w:r w:rsidRPr="005B0FF9">
        <w:rPr>
          <w:rFonts w:ascii="DejaVuSansCondensed" w:hAnsi="DejaVuSansCondensed" w:cs="DejaVuSansCondensed"/>
          <w:sz w:val="20"/>
          <w:szCs w:val="20"/>
          <w:lang w:val="en-GB"/>
        </w:rPr>
        <w:t>500 Euro</w:t>
      </w:r>
      <w:r w:rsidR="005B0FF9">
        <w:rPr>
          <w:rFonts w:ascii="DejaVuSansCondensed" w:hAnsi="DejaVuSansCondensed" w:cs="DejaVuSansCondensed"/>
          <w:sz w:val="20"/>
          <w:szCs w:val="20"/>
          <w:lang w:val="en-GB"/>
        </w:rPr>
        <w:t>s</w:t>
      </w:r>
      <w:r w:rsidRP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and in </w:t>
      </w:r>
      <w:r w:rsidR="005B0FF9" w:rsidRPr="005B0FF9">
        <w:rPr>
          <w:rFonts w:ascii="DejaVuSansCondensed" w:hAnsi="DejaVuSansCondensed" w:cs="DejaVuSansCondensed"/>
          <w:sz w:val="20"/>
          <w:szCs w:val="20"/>
          <w:lang w:val="en-GB"/>
        </w:rPr>
        <w:t>other cases</w:t>
      </w:r>
      <w:r w:rsidRP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5B0FF9" w:rsidRPr="005B0FF9">
        <w:rPr>
          <w:rFonts w:ascii="DejaVuSansCondensed" w:hAnsi="DejaVuSansCondensed" w:cs="DejaVuSansCondensed"/>
          <w:sz w:val="20"/>
          <w:szCs w:val="20"/>
          <w:lang w:val="en-GB"/>
        </w:rPr>
        <w:t>with a fine of up to</w:t>
      </w:r>
      <w:r w:rsid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 25,</w:t>
      </w:r>
      <w:r w:rsidRPr="005B0FF9">
        <w:rPr>
          <w:rFonts w:ascii="DejaVuSansCondensed" w:hAnsi="DejaVuSansCondensed" w:cs="DejaVuSansCondensed"/>
          <w:sz w:val="20"/>
          <w:szCs w:val="20"/>
          <w:lang w:val="en-GB"/>
        </w:rPr>
        <w:t>000 Euro</w:t>
      </w:r>
      <w:r w:rsidR="005B0FF9">
        <w:rPr>
          <w:rFonts w:ascii="DejaVuSansCondensed" w:hAnsi="DejaVuSansCondensed" w:cs="DejaVuSansCondensed"/>
          <w:sz w:val="20"/>
          <w:szCs w:val="20"/>
          <w:lang w:val="en-GB"/>
        </w:rPr>
        <w:t>s</w:t>
      </w:r>
      <w:r w:rsidRPr="005B0FF9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4F1FC6" w:rsidRPr="005B0FF9" w:rsidRDefault="004F1FC6" w:rsidP="000B13EF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(3) </w:t>
      </w:r>
      <w:r w:rsidR="000B13EF">
        <w:rPr>
          <w:rFonts w:ascii="DejaVuSansCondensed" w:hAnsi="DejaVuSansCondensed" w:cs="DejaVuSansCondensed"/>
          <w:sz w:val="20"/>
          <w:szCs w:val="20"/>
          <w:lang w:val="en-GB"/>
        </w:rPr>
        <w:t xml:space="preserve">The </w:t>
      </w:r>
      <w:r w:rsidR="000B13EF" w:rsidRPr="000B13EF">
        <w:rPr>
          <w:rFonts w:ascii="DejaVuSansCondensed" w:hAnsi="DejaVuSansCondensed" w:cs="DejaVuSansCondensed"/>
          <w:sz w:val="20"/>
          <w:szCs w:val="20"/>
          <w:lang w:val="en-GB"/>
        </w:rPr>
        <w:t>competent administrative authority</w:t>
      </w:r>
      <w:r w:rsidRP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0B13EF" w:rsidRPr="000B13EF">
        <w:rPr>
          <w:rFonts w:ascii="DejaVuSansCondensed" w:hAnsi="DejaVuSansCondensed" w:cs="DejaVuSansCondensed"/>
          <w:sz w:val="20"/>
          <w:szCs w:val="20"/>
          <w:lang w:val="en-GB"/>
        </w:rPr>
        <w:t xml:space="preserve">as defined by </w:t>
      </w:r>
      <w:r w:rsidR="0012177D">
        <w:rPr>
          <w:rFonts w:ascii="DejaVuSansCondensed" w:hAnsi="DejaVuSansCondensed" w:cs="DejaVuSansCondensed"/>
          <w:sz w:val="20"/>
          <w:szCs w:val="20"/>
          <w:lang w:val="en-GB"/>
        </w:rPr>
        <w:t>Section</w:t>
      </w:r>
      <w:r w:rsidRP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 36 </w:t>
      </w:r>
      <w:r w:rsidR="009D4D43">
        <w:rPr>
          <w:rFonts w:ascii="DejaVuSansCondensed" w:hAnsi="DejaVuSansCondensed" w:cs="DejaVuSansCondensed"/>
          <w:sz w:val="20"/>
          <w:szCs w:val="20"/>
          <w:lang w:val="en-GB"/>
        </w:rPr>
        <w:t>P</w:t>
      </w:r>
      <w:r w:rsidR="003F493F" w:rsidRPr="005B0FF9">
        <w:rPr>
          <w:rFonts w:ascii="DejaVuSansCondensed" w:hAnsi="DejaVuSansCondensed" w:cs="DejaVuSansCondensed"/>
          <w:sz w:val="20"/>
          <w:szCs w:val="20"/>
          <w:lang w:val="en-GB"/>
        </w:rPr>
        <w:t>aragraph</w:t>
      </w:r>
      <w:r w:rsidRP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 1 </w:t>
      </w:r>
      <w:r w:rsidR="001C73BE">
        <w:rPr>
          <w:rFonts w:ascii="DejaVuSansCondensed" w:hAnsi="DejaVuSansCondensed" w:cs="DejaVuSansCondensed"/>
          <w:sz w:val="20"/>
          <w:szCs w:val="20"/>
          <w:lang w:val="en-GB"/>
        </w:rPr>
        <w:t>N</w:t>
      </w:r>
      <w:r w:rsidR="003F493F" w:rsidRPr="005B0FF9">
        <w:rPr>
          <w:rFonts w:ascii="DejaVuSansCondensed" w:hAnsi="DejaVuSansCondensed" w:cs="DejaVuSansCondensed"/>
          <w:sz w:val="20"/>
          <w:szCs w:val="20"/>
          <w:lang w:val="en-GB"/>
        </w:rPr>
        <w:t>umber</w:t>
      </w:r>
      <w:r w:rsidRP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 1 </w:t>
      </w:r>
      <w:r w:rsidR="000B13EF" w:rsidRPr="000B13EF">
        <w:rPr>
          <w:rFonts w:ascii="DejaVuSansCondensed" w:hAnsi="DejaVuSansCondensed" w:cs="DejaVuSansCondensed"/>
          <w:sz w:val="20"/>
          <w:szCs w:val="20"/>
          <w:lang w:val="en-GB"/>
        </w:rPr>
        <w:t xml:space="preserve">of the </w:t>
      </w:r>
      <w:r w:rsidR="00263708">
        <w:rPr>
          <w:rFonts w:ascii="DejaVuSansCondensed" w:hAnsi="DejaVuSansCondensed" w:cs="DejaVuSansCondensed"/>
          <w:sz w:val="20"/>
          <w:szCs w:val="20"/>
          <w:lang w:val="en-GB"/>
        </w:rPr>
        <w:t xml:space="preserve">Administrative Offences Act </w:t>
      </w:r>
      <w:r w:rsidR="001D04C4">
        <w:rPr>
          <w:rFonts w:ascii="DejaVuSansCondensed" w:hAnsi="DejaVuSansCondensed" w:cs="DejaVuSansCondensed"/>
          <w:sz w:val="20"/>
          <w:szCs w:val="20"/>
          <w:lang w:val="en-GB"/>
        </w:rPr>
        <w:t xml:space="preserve">is </w:t>
      </w:r>
      <w:r w:rsidR="000B13EF">
        <w:rPr>
          <w:rFonts w:ascii="DejaVuSansCondensed" w:hAnsi="DejaVuSansCondensed" w:cs="DejaVuSansCondensed"/>
          <w:sz w:val="20"/>
          <w:szCs w:val="20"/>
          <w:lang w:val="en-GB"/>
        </w:rPr>
        <w:t>the competent school</w:t>
      </w:r>
      <w:r w:rsidR="000B13EF" w:rsidRPr="000B13EF">
        <w:rPr>
          <w:rFonts w:ascii="DejaVuSansCondensed" w:hAnsi="DejaVuSansCondensed" w:cs="DejaVuSansCondensed"/>
          <w:sz w:val="20"/>
          <w:szCs w:val="20"/>
          <w:lang w:val="en-GB"/>
        </w:rPr>
        <w:t xml:space="preserve"> authority</w:t>
      </w:r>
      <w:r w:rsidR="000B13EF">
        <w:rPr>
          <w:rFonts w:ascii="DejaVuSansCondensed" w:hAnsi="DejaVuSansCondensed" w:cs="DejaVuSansCondensed"/>
          <w:sz w:val="20"/>
          <w:szCs w:val="20"/>
          <w:lang w:val="en-GB"/>
        </w:rPr>
        <w:t xml:space="preserve"> in cases of </w:t>
      </w:r>
      <w:r w:rsidR="00D82BBA">
        <w:rPr>
          <w:rFonts w:ascii="DejaVuSansCondensed" w:hAnsi="DejaVuSansCondensed" w:cs="DejaVuSansCondensed"/>
          <w:sz w:val="20"/>
          <w:szCs w:val="20"/>
          <w:lang w:val="en-GB"/>
        </w:rPr>
        <w:t>P</w:t>
      </w:r>
      <w:r w:rsidR="000B13EF">
        <w:rPr>
          <w:rFonts w:ascii="DejaVuSansCondensed" w:hAnsi="DejaVuSansCondensed" w:cs="DejaVuSansCondensed"/>
          <w:sz w:val="20"/>
          <w:szCs w:val="20"/>
          <w:lang w:val="en-GB"/>
        </w:rPr>
        <w:t xml:space="preserve">aragraph </w:t>
      </w:r>
      <w:r w:rsidRP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1 </w:t>
      </w:r>
      <w:r w:rsidR="00D82BBA">
        <w:rPr>
          <w:rFonts w:ascii="DejaVuSansCondensed" w:hAnsi="DejaVuSansCondensed" w:cs="DejaVuSansCondensed"/>
          <w:sz w:val="20"/>
          <w:szCs w:val="20"/>
          <w:lang w:val="en-GB"/>
        </w:rPr>
        <w:t>N</w:t>
      </w:r>
      <w:r w:rsidR="003F493F" w:rsidRPr="005B0FF9">
        <w:rPr>
          <w:rFonts w:ascii="DejaVuSansCondensed" w:hAnsi="DejaVuSansCondensed" w:cs="DejaVuSansCondensed"/>
          <w:sz w:val="20"/>
          <w:szCs w:val="20"/>
          <w:lang w:val="en-GB"/>
        </w:rPr>
        <w:t>umber</w:t>
      </w:r>
      <w:r w:rsidR="007A48CC">
        <w:rPr>
          <w:rFonts w:ascii="DejaVuSansCondensed" w:hAnsi="DejaVuSansCondensed" w:cs="DejaVuSansCondensed"/>
          <w:sz w:val="20"/>
          <w:szCs w:val="20"/>
          <w:lang w:val="en-GB"/>
        </w:rPr>
        <w:t>s</w:t>
      </w:r>
      <w:r w:rsidRP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 1 </w:t>
      </w:r>
      <w:r w:rsidR="000B13EF">
        <w:rPr>
          <w:rFonts w:ascii="DejaVuSansCondensed" w:hAnsi="DejaVuSansCondensed" w:cs="DejaVuSansCondensed"/>
          <w:sz w:val="20"/>
          <w:szCs w:val="20"/>
          <w:lang w:val="en-GB"/>
        </w:rPr>
        <w:t xml:space="preserve">and 2 and the </w:t>
      </w:r>
      <w:r w:rsidR="000B13EF" w:rsidRPr="000B13EF">
        <w:rPr>
          <w:rFonts w:ascii="DejaVuSansCondensed" w:hAnsi="DejaVuSansCondensed" w:cs="DejaVuSansCondensed"/>
          <w:sz w:val="20"/>
          <w:szCs w:val="20"/>
          <w:lang w:val="en-GB"/>
        </w:rPr>
        <w:t>highest school authority</w:t>
      </w:r>
      <w:r w:rsidR="000A009C">
        <w:rPr>
          <w:rFonts w:ascii="DejaVuSansCondensed" w:hAnsi="DejaVuSansCondensed" w:cs="DejaVuSansCondensed"/>
          <w:sz w:val="20"/>
          <w:szCs w:val="20"/>
          <w:lang w:val="en-GB"/>
        </w:rPr>
        <w:t xml:space="preserve"> in other cases</w:t>
      </w:r>
      <w:r w:rsidRPr="005B0FF9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4F1FC6" w:rsidRPr="005B0FF9" w:rsidRDefault="004F1FC6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4D7D5B" w:rsidRPr="005B0FF9" w:rsidRDefault="004D7D5B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1977D1" w:rsidRPr="005B0FF9" w:rsidRDefault="001977D1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4D7D5B" w:rsidRPr="005B0FF9" w:rsidRDefault="004D7D5B" w:rsidP="004F1FC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4F1FC6" w:rsidRPr="005B0FF9" w:rsidRDefault="004F1FC6" w:rsidP="004F1FC6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r w:rsidRPr="005B0FF9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140</w:t>
      </w:r>
    </w:p>
    <w:p w:rsidR="004F1FC6" w:rsidRPr="005B0FF9" w:rsidRDefault="00DB5A8C" w:rsidP="00DB5A8C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  <w:r w:rsidRPr="005B0FF9"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  <w:t>Criminal Offences</w:t>
      </w:r>
    </w:p>
    <w:p w:rsidR="004F1FC6" w:rsidRPr="005B0FF9" w:rsidRDefault="004F1FC6" w:rsidP="004F1FC6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0"/>
          <w:szCs w:val="20"/>
          <w:lang w:val="en-GB"/>
        </w:rPr>
      </w:pPr>
    </w:p>
    <w:p w:rsidR="004F1FC6" w:rsidRPr="005B0FF9" w:rsidRDefault="004F1FC6" w:rsidP="00152211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(1) </w:t>
      </w:r>
      <w:r w:rsidR="00152211">
        <w:rPr>
          <w:rFonts w:ascii="DejaVuSansCondensed" w:hAnsi="DejaVuSansCondensed" w:cs="DejaVuSansCondensed"/>
          <w:sz w:val="20"/>
          <w:szCs w:val="20"/>
          <w:lang w:val="en-GB"/>
        </w:rPr>
        <w:t xml:space="preserve">Anyone </w:t>
      </w:r>
      <w:r w:rsidR="00725EBB" w:rsidRPr="00E207C9">
        <w:rPr>
          <w:rFonts w:ascii="DejaVuSansCondensed" w:hAnsi="DejaVuSansCondensed" w:cs="DejaVuSansCondensed"/>
          <w:sz w:val="20"/>
          <w:szCs w:val="20"/>
          <w:lang w:val="en-GB"/>
        </w:rPr>
        <w:t>constant</w:t>
      </w:r>
      <w:r w:rsidR="00725EBB">
        <w:rPr>
          <w:rFonts w:ascii="DejaVuSansCondensed" w:hAnsi="DejaVuSansCondensed" w:cs="DejaVuSansCondensed"/>
          <w:sz w:val="20"/>
          <w:szCs w:val="20"/>
          <w:lang w:val="en-GB"/>
        </w:rPr>
        <w:t xml:space="preserve">ly </w:t>
      </w:r>
      <w:r w:rsidR="00725EBB" w:rsidRP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or </w:t>
      </w:r>
      <w:r w:rsidR="00725EBB">
        <w:rPr>
          <w:rFonts w:ascii="DejaVuSansCondensed" w:hAnsi="DejaVuSansCondensed" w:cs="DejaVuSansCondensed"/>
          <w:sz w:val="20"/>
          <w:szCs w:val="20"/>
          <w:lang w:val="en-GB"/>
        </w:rPr>
        <w:t xml:space="preserve">repeatedly </w:t>
      </w:r>
      <w:r w:rsidR="00152211">
        <w:rPr>
          <w:rFonts w:ascii="DejaVuSansCondensed" w:hAnsi="DejaVuSansCondensed" w:cs="DejaVuSansCondensed"/>
          <w:sz w:val="20"/>
          <w:szCs w:val="20"/>
          <w:lang w:val="en-GB"/>
        </w:rPr>
        <w:t>evading</w:t>
      </w:r>
      <w:r w:rsidR="00C25F9F">
        <w:rPr>
          <w:rFonts w:ascii="DejaVuSansCondensed" w:hAnsi="DejaVuSansCondensed" w:cs="DejaVuSansCondensed"/>
          <w:sz w:val="20"/>
          <w:szCs w:val="20"/>
          <w:lang w:val="en-GB"/>
        </w:rPr>
        <w:t xml:space="preserve"> Section</w:t>
      </w:r>
      <w:r w:rsidRP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 49 </w:t>
      </w:r>
      <w:r w:rsidR="00E207C9">
        <w:rPr>
          <w:rFonts w:ascii="DejaVuSansCondensed" w:hAnsi="DejaVuSansCondensed" w:cs="DejaVuSansCondensed"/>
          <w:sz w:val="20"/>
          <w:szCs w:val="20"/>
          <w:lang w:val="en-GB"/>
        </w:rPr>
        <w:t>of the</w:t>
      </w:r>
      <w:r w:rsidRP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D22E98">
        <w:rPr>
          <w:rFonts w:ascii="DejaVuSansCondensed" w:hAnsi="DejaVuSansCondensed" w:cs="DejaVuSansCondensed"/>
          <w:sz w:val="20"/>
          <w:szCs w:val="20"/>
          <w:lang w:val="en-GB"/>
        </w:rPr>
        <w:t xml:space="preserve">obligation to attend school </w:t>
      </w:r>
      <w:r w:rsidR="00E207C9">
        <w:rPr>
          <w:rFonts w:ascii="DejaVuSansCondensed" w:hAnsi="DejaVuSansCondensed" w:cs="DejaVuSansCondensed"/>
          <w:sz w:val="20"/>
          <w:szCs w:val="20"/>
          <w:lang w:val="en-GB"/>
        </w:rPr>
        <w:t xml:space="preserve">shall be </w:t>
      </w:r>
      <w:r w:rsidR="00E207C9" w:rsidRPr="00E207C9">
        <w:rPr>
          <w:rFonts w:ascii="DejaVuSansCondensed" w:hAnsi="DejaVuSansCondensed" w:cs="DejaVuSansCondensed"/>
          <w:sz w:val="20"/>
          <w:szCs w:val="20"/>
          <w:lang w:val="en-GB"/>
        </w:rPr>
        <w:t>punish</w:t>
      </w:r>
      <w:r w:rsidR="00E207C9">
        <w:rPr>
          <w:rFonts w:ascii="DejaVuSansCondensed" w:hAnsi="DejaVuSansCondensed" w:cs="DejaVuSansCondensed"/>
          <w:sz w:val="20"/>
          <w:szCs w:val="20"/>
          <w:lang w:val="en-GB"/>
        </w:rPr>
        <w:t xml:space="preserve">ed with a </w:t>
      </w:r>
      <w:r w:rsidR="00E207C9" w:rsidRPr="00E207C9">
        <w:rPr>
          <w:rFonts w:ascii="DejaVuSansCondensed" w:hAnsi="DejaVuSansCondensed" w:cs="DejaVuSansCondensed"/>
          <w:sz w:val="20"/>
          <w:szCs w:val="20"/>
          <w:lang w:val="en-GB"/>
        </w:rPr>
        <w:t>prison sentence</w:t>
      </w:r>
      <w:r w:rsidR="00152211">
        <w:rPr>
          <w:rFonts w:ascii="DejaVuSansCondensed" w:hAnsi="DejaVuSansCondensed" w:cs="DejaVuSansCondensed"/>
          <w:sz w:val="20"/>
          <w:szCs w:val="20"/>
          <w:lang w:val="en-GB"/>
        </w:rPr>
        <w:t xml:space="preserve"> of up to six months or with a </w:t>
      </w:r>
      <w:r w:rsidR="00152211" w:rsidRPr="00152211">
        <w:rPr>
          <w:rFonts w:ascii="DejaVuSansCondensed" w:hAnsi="DejaVuSansCondensed" w:cs="DejaVuSansCondensed"/>
          <w:sz w:val="20"/>
          <w:szCs w:val="20"/>
          <w:lang w:val="en-GB"/>
        </w:rPr>
        <w:t>fine</w:t>
      </w:r>
      <w:r w:rsidR="00152211">
        <w:rPr>
          <w:rFonts w:ascii="DejaVuSansCondensed" w:hAnsi="DejaVuSansCondensed" w:cs="DejaVuSansCondensed"/>
          <w:sz w:val="20"/>
          <w:szCs w:val="20"/>
          <w:lang w:val="en-GB"/>
        </w:rPr>
        <w:t xml:space="preserve"> of up to </w:t>
      </w:r>
      <w:r w:rsidRP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180 </w:t>
      </w:r>
      <w:r w:rsidR="00152211" w:rsidRPr="00152211">
        <w:rPr>
          <w:rFonts w:ascii="DejaVuSansCondensed" w:hAnsi="DejaVuSansCondensed" w:cs="DejaVuSansCondensed"/>
          <w:sz w:val="20"/>
          <w:szCs w:val="20"/>
          <w:lang w:val="en-GB"/>
        </w:rPr>
        <w:t xml:space="preserve">daily </w:t>
      </w:r>
      <w:r w:rsidR="00FC5BA9">
        <w:rPr>
          <w:rFonts w:ascii="DejaVuSansCondensed" w:hAnsi="DejaVuSansCondensed" w:cs="DejaVuSansCondensed"/>
          <w:sz w:val="20"/>
          <w:szCs w:val="20"/>
          <w:lang w:val="en-GB"/>
        </w:rPr>
        <w:t>units</w:t>
      </w:r>
      <w:r w:rsidRPr="005B0FF9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4D7D5B" w:rsidRPr="005B0FF9" w:rsidRDefault="004D7D5B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</w:p>
    <w:p w:rsidR="004F1FC6" w:rsidRPr="005B0FF9" w:rsidRDefault="004F1FC6" w:rsidP="00152211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GB"/>
        </w:rPr>
      </w:pPr>
      <w:r w:rsidRP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(2) </w:t>
      </w:r>
      <w:r w:rsidR="00152211">
        <w:rPr>
          <w:rFonts w:ascii="DejaVuSansCondensed" w:hAnsi="DejaVuSansCondensed" w:cs="DejaVuSansCondensed"/>
          <w:sz w:val="20"/>
          <w:szCs w:val="20"/>
          <w:lang w:val="en-GB"/>
        </w:rPr>
        <w:t>The prosecution</w:t>
      </w:r>
      <w:r w:rsidRP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152211">
        <w:rPr>
          <w:rFonts w:ascii="DejaVuSansCondensed" w:hAnsi="DejaVuSansCondensed" w:cs="DejaVuSansCondensed"/>
          <w:sz w:val="20"/>
          <w:szCs w:val="20"/>
          <w:lang w:val="en-GB"/>
        </w:rPr>
        <w:t xml:space="preserve">shall first come into force </w:t>
      </w:r>
      <w:r w:rsidR="00152211" w:rsidRPr="00152211">
        <w:rPr>
          <w:rFonts w:ascii="DejaVuSansCondensed" w:hAnsi="DejaVuSansCondensed" w:cs="DejaVuSansCondensed"/>
          <w:sz w:val="20"/>
          <w:szCs w:val="20"/>
          <w:lang w:val="en-GB"/>
        </w:rPr>
        <w:t>upon request</w:t>
      </w:r>
      <w:r w:rsidRP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. </w:t>
      </w:r>
      <w:r w:rsidR="00152211">
        <w:rPr>
          <w:rFonts w:ascii="DejaVuSansCondensed" w:hAnsi="DejaVuSansCondensed" w:cs="DejaVuSansCondensed"/>
          <w:sz w:val="20"/>
          <w:szCs w:val="20"/>
          <w:lang w:val="en-GB"/>
        </w:rPr>
        <w:t>The</w:t>
      </w:r>
      <w:r w:rsidRPr="005B0FF9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152211">
        <w:rPr>
          <w:rFonts w:ascii="DejaVuSansCondensed" w:hAnsi="DejaVuSansCondensed" w:cs="DejaVuSansCondensed"/>
          <w:sz w:val="20"/>
          <w:szCs w:val="20"/>
          <w:lang w:val="en-GB"/>
        </w:rPr>
        <w:t>competent</w:t>
      </w:r>
      <w:r w:rsidR="00152211" w:rsidRPr="00152211">
        <w:rPr>
          <w:rFonts w:ascii="DejaVuSansCondensed" w:hAnsi="DejaVuSansCondensed" w:cs="DejaVuSansCondensed"/>
          <w:sz w:val="20"/>
          <w:szCs w:val="20"/>
          <w:lang w:val="en-GB"/>
        </w:rPr>
        <w:t xml:space="preserve"> </w:t>
      </w:r>
      <w:r w:rsidR="00152211">
        <w:rPr>
          <w:rFonts w:ascii="DejaVuSansCondensed" w:hAnsi="DejaVuSansCondensed" w:cs="DejaVuSansCondensed"/>
          <w:sz w:val="20"/>
          <w:szCs w:val="20"/>
          <w:lang w:val="en-GB"/>
        </w:rPr>
        <w:t>school</w:t>
      </w:r>
      <w:r w:rsidR="00152211" w:rsidRPr="00152211">
        <w:rPr>
          <w:rFonts w:ascii="DejaVuSansCondensed" w:hAnsi="DejaVuSansCondensed" w:cs="DejaVuSansCondensed"/>
          <w:sz w:val="20"/>
          <w:szCs w:val="20"/>
          <w:lang w:val="en-GB"/>
        </w:rPr>
        <w:t xml:space="preserve"> authority </w:t>
      </w:r>
      <w:r w:rsidR="00152211">
        <w:rPr>
          <w:rFonts w:ascii="DejaVuSansCondensed" w:hAnsi="DejaVuSansCondensed" w:cs="DejaVuSansCondensed"/>
          <w:sz w:val="20"/>
          <w:szCs w:val="20"/>
          <w:lang w:val="en-GB"/>
        </w:rPr>
        <w:t xml:space="preserve">is </w:t>
      </w:r>
      <w:r w:rsidR="00152211" w:rsidRPr="00152211">
        <w:rPr>
          <w:rFonts w:ascii="DejaVuSansCondensed" w:hAnsi="DejaVuSansCondensed" w:cs="DejaVuSansCondensed"/>
          <w:sz w:val="20"/>
          <w:szCs w:val="20"/>
          <w:lang w:val="en-GB"/>
        </w:rPr>
        <w:t>e</w:t>
      </w:r>
      <w:r w:rsidR="00152211">
        <w:rPr>
          <w:rFonts w:ascii="DejaVuSansCondensed" w:hAnsi="DejaVuSansCondensed" w:cs="DejaVuSansCondensed"/>
          <w:sz w:val="20"/>
          <w:szCs w:val="20"/>
          <w:lang w:val="en-GB"/>
        </w:rPr>
        <w:t>ntitled to initiate proceedings</w:t>
      </w:r>
      <w:r w:rsidRPr="005B0FF9">
        <w:rPr>
          <w:rFonts w:ascii="DejaVuSansCondensed" w:hAnsi="DejaVuSansCondensed" w:cs="DejaVuSansCondensed"/>
          <w:sz w:val="20"/>
          <w:szCs w:val="20"/>
          <w:lang w:val="en-GB"/>
        </w:rPr>
        <w:t>.</w:t>
      </w:r>
    </w:p>
    <w:p w:rsidR="00DF2332" w:rsidRPr="00062550" w:rsidRDefault="00DF2332" w:rsidP="004D7D5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  <w:lang w:val="en-US"/>
        </w:rPr>
      </w:pPr>
    </w:p>
    <w:p w:rsidR="00DF2332" w:rsidRPr="00062550" w:rsidRDefault="00DF2332" w:rsidP="00DF233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sectPr w:rsidR="00DF2332" w:rsidRPr="00062550" w:rsidSect="00915B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95394"/>
    <w:multiLevelType w:val="multilevel"/>
    <w:tmpl w:val="21D08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9C"/>
    <w:rsid w:val="00000F9F"/>
    <w:rsid w:val="000011ED"/>
    <w:rsid w:val="00005940"/>
    <w:rsid w:val="00007CB5"/>
    <w:rsid w:val="00012B7C"/>
    <w:rsid w:val="00014370"/>
    <w:rsid w:val="00016EC6"/>
    <w:rsid w:val="00021906"/>
    <w:rsid w:val="00022828"/>
    <w:rsid w:val="00022965"/>
    <w:rsid w:val="0002299D"/>
    <w:rsid w:val="00023022"/>
    <w:rsid w:val="00023C06"/>
    <w:rsid w:val="00023DA7"/>
    <w:rsid w:val="0002638C"/>
    <w:rsid w:val="00027B05"/>
    <w:rsid w:val="0003114F"/>
    <w:rsid w:val="00031601"/>
    <w:rsid w:val="0003310F"/>
    <w:rsid w:val="00034C74"/>
    <w:rsid w:val="0003798D"/>
    <w:rsid w:val="00041106"/>
    <w:rsid w:val="00042E1D"/>
    <w:rsid w:val="00043488"/>
    <w:rsid w:val="00050E0A"/>
    <w:rsid w:val="000548B4"/>
    <w:rsid w:val="00057C45"/>
    <w:rsid w:val="00062550"/>
    <w:rsid w:val="0007226D"/>
    <w:rsid w:val="00073E3E"/>
    <w:rsid w:val="000742D7"/>
    <w:rsid w:val="000752C2"/>
    <w:rsid w:val="000851F1"/>
    <w:rsid w:val="00085283"/>
    <w:rsid w:val="0008674A"/>
    <w:rsid w:val="00087B0A"/>
    <w:rsid w:val="00091937"/>
    <w:rsid w:val="000926D5"/>
    <w:rsid w:val="000963E4"/>
    <w:rsid w:val="00097A1F"/>
    <w:rsid w:val="000A009C"/>
    <w:rsid w:val="000A1E7C"/>
    <w:rsid w:val="000A4300"/>
    <w:rsid w:val="000B06BC"/>
    <w:rsid w:val="000B13EF"/>
    <w:rsid w:val="000B1D1D"/>
    <w:rsid w:val="000B2550"/>
    <w:rsid w:val="000C0E4B"/>
    <w:rsid w:val="000D0DDE"/>
    <w:rsid w:val="000D2CA8"/>
    <w:rsid w:val="000D5AD5"/>
    <w:rsid w:val="000E1B76"/>
    <w:rsid w:val="000E70C3"/>
    <w:rsid w:val="000F329A"/>
    <w:rsid w:val="000F3CA5"/>
    <w:rsid w:val="000F46DA"/>
    <w:rsid w:val="000F5AA6"/>
    <w:rsid w:val="000F62E7"/>
    <w:rsid w:val="000F6AFE"/>
    <w:rsid w:val="000F740D"/>
    <w:rsid w:val="000F782F"/>
    <w:rsid w:val="00101363"/>
    <w:rsid w:val="00102963"/>
    <w:rsid w:val="00104C95"/>
    <w:rsid w:val="001059EE"/>
    <w:rsid w:val="00107829"/>
    <w:rsid w:val="0011142F"/>
    <w:rsid w:val="0011273D"/>
    <w:rsid w:val="0011414C"/>
    <w:rsid w:val="0012177D"/>
    <w:rsid w:val="00121BC1"/>
    <w:rsid w:val="0013118C"/>
    <w:rsid w:val="00136D78"/>
    <w:rsid w:val="00137BBD"/>
    <w:rsid w:val="00141FE5"/>
    <w:rsid w:val="001448D8"/>
    <w:rsid w:val="00150227"/>
    <w:rsid w:val="00152211"/>
    <w:rsid w:val="00160649"/>
    <w:rsid w:val="00161529"/>
    <w:rsid w:val="001661C9"/>
    <w:rsid w:val="00172714"/>
    <w:rsid w:val="00173115"/>
    <w:rsid w:val="001732F9"/>
    <w:rsid w:val="001823A4"/>
    <w:rsid w:val="001845C1"/>
    <w:rsid w:val="001876F3"/>
    <w:rsid w:val="00187AC8"/>
    <w:rsid w:val="0019190F"/>
    <w:rsid w:val="001977D1"/>
    <w:rsid w:val="001A4466"/>
    <w:rsid w:val="001A4621"/>
    <w:rsid w:val="001A4D3D"/>
    <w:rsid w:val="001A4F4F"/>
    <w:rsid w:val="001A553F"/>
    <w:rsid w:val="001A7417"/>
    <w:rsid w:val="001B0803"/>
    <w:rsid w:val="001B09FF"/>
    <w:rsid w:val="001B517A"/>
    <w:rsid w:val="001B5CF8"/>
    <w:rsid w:val="001B6C27"/>
    <w:rsid w:val="001B7945"/>
    <w:rsid w:val="001C2821"/>
    <w:rsid w:val="001C2EE0"/>
    <w:rsid w:val="001C6B56"/>
    <w:rsid w:val="001C73BE"/>
    <w:rsid w:val="001D04C4"/>
    <w:rsid w:val="001D0E96"/>
    <w:rsid w:val="001D254F"/>
    <w:rsid w:val="001D5F9A"/>
    <w:rsid w:val="001D6BAB"/>
    <w:rsid w:val="001D6D33"/>
    <w:rsid w:val="001E0E7F"/>
    <w:rsid w:val="001E58D4"/>
    <w:rsid w:val="001E6149"/>
    <w:rsid w:val="001E740A"/>
    <w:rsid w:val="001F1D67"/>
    <w:rsid w:val="001F2213"/>
    <w:rsid w:val="001F329A"/>
    <w:rsid w:val="001F3AF3"/>
    <w:rsid w:val="001F5F99"/>
    <w:rsid w:val="001F7FED"/>
    <w:rsid w:val="002028B8"/>
    <w:rsid w:val="00202B50"/>
    <w:rsid w:val="00203082"/>
    <w:rsid w:val="002056C4"/>
    <w:rsid w:val="00207FC8"/>
    <w:rsid w:val="00212343"/>
    <w:rsid w:val="00212E0F"/>
    <w:rsid w:val="00213DBF"/>
    <w:rsid w:val="0021781A"/>
    <w:rsid w:val="00220476"/>
    <w:rsid w:val="00220898"/>
    <w:rsid w:val="0022284D"/>
    <w:rsid w:val="002228D2"/>
    <w:rsid w:val="002238BA"/>
    <w:rsid w:val="0022506C"/>
    <w:rsid w:val="0022581C"/>
    <w:rsid w:val="0023194B"/>
    <w:rsid w:val="00233528"/>
    <w:rsid w:val="00233CFC"/>
    <w:rsid w:val="00235041"/>
    <w:rsid w:val="00235CF7"/>
    <w:rsid w:val="002430FC"/>
    <w:rsid w:val="00243416"/>
    <w:rsid w:val="00250E99"/>
    <w:rsid w:val="002524B9"/>
    <w:rsid w:val="00253381"/>
    <w:rsid w:val="00262284"/>
    <w:rsid w:val="00263263"/>
    <w:rsid w:val="00263708"/>
    <w:rsid w:val="002649D1"/>
    <w:rsid w:val="002713D2"/>
    <w:rsid w:val="00271C80"/>
    <w:rsid w:val="00280594"/>
    <w:rsid w:val="00281D4D"/>
    <w:rsid w:val="0029049D"/>
    <w:rsid w:val="00291799"/>
    <w:rsid w:val="0029309C"/>
    <w:rsid w:val="0029451A"/>
    <w:rsid w:val="00297F60"/>
    <w:rsid w:val="002A2A98"/>
    <w:rsid w:val="002A2F41"/>
    <w:rsid w:val="002A4F5E"/>
    <w:rsid w:val="002A5A63"/>
    <w:rsid w:val="002A5DAD"/>
    <w:rsid w:val="002A7B3D"/>
    <w:rsid w:val="002B04C1"/>
    <w:rsid w:val="002B0845"/>
    <w:rsid w:val="002B2B4A"/>
    <w:rsid w:val="002B3742"/>
    <w:rsid w:val="002B5CB3"/>
    <w:rsid w:val="002C0644"/>
    <w:rsid w:val="002C3597"/>
    <w:rsid w:val="002C5621"/>
    <w:rsid w:val="002C74DD"/>
    <w:rsid w:val="002C7CAC"/>
    <w:rsid w:val="002D0F86"/>
    <w:rsid w:val="002D1905"/>
    <w:rsid w:val="002D22BB"/>
    <w:rsid w:val="002D2BAF"/>
    <w:rsid w:val="002E0BFA"/>
    <w:rsid w:val="002E11EC"/>
    <w:rsid w:val="002E17EC"/>
    <w:rsid w:val="002E2425"/>
    <w:rsid w:val="002E2FCE"/>
    <w:rsid w:val="002E41D7"/>
    <w:rsid w:val="002F1CBC"/>
    <w:rsid w:val="002F3643"/>
    <w:rsid w:val="002F454D"/>
    <w:rsid w:val="002F6363"/>
    <w:rsid w:val="002F65ED"/>
    <w:rsid w:val="002F7586"/>
    <w:rsid w:val="00300708"/>
    <w:rsid w:val="00301E8D"/>
    <w:rsid w:val="00305315"/>
    <w:rsid w:val="00310E5C"/>
    <w:rsid w:val="003114E4"/>
    <w:rsid w:val="00312373"/>
    <w:rsid w:val="00313087"/>
    <w:rsid w:val="00313CFD"/>
    <w:rsid w:val="00315F8D"/>
    <w:rsid w:val="00317438"/>
    <w:rsid w:val="0032332B"/>
    <w:rsid w:val="00323C59"/>
    <w:rsid w:val="00324A5F"/>
    <w:rsid w:val="00325A96"/>
    <w:rsid w:val="00327274"/>
    <w:rsid w:val="00331B01"/>
    <w:rsid w:val="00332FE3"/>
    <w:rsid w:val="0033514B"/>
    <w:rsid w:val="00335740"/>
    <w:rsid w:val="003357F7"/>
    <w:rsid w:val="003425DC"/>
    <w:rsid w:val="003445A1"/>
    <w:rsid w:val="00345213"/>
    <w:rsid w:val="0034759B"/>
    <w:rsid w:val="00347BA3"/>
    <w:rsid w:val="00352A91"/>
    <w:rsid w:val="00352C21"/>
    <w:rsid w:val="003549A6"/>
    <w:rsid w:val="00355F4D"/>
    <w:rsid w:val="00357CF8"/>
    <w:rsid w:val="0036006F"/>
    <w:rsid w:val="0036091E"/>
    <w:rsid w:val="0036122F"/>
    <w:rsid w:val="00361C5A"/>
    <w:rsid w:val="003634F4"/>
    <w:rsid w:val="003641A7"/>
    <w:rsid w:val="00371C80"/>
    <w:rsid w:val="00375A70"/>
    <w:rsid w:val="003803F7"/>
    <w:rsid w:val="003843F8"/>
    <w:rsid w:val="003845F0"/>
    <w:rsid w:val="003848F3"/>
    <w:rsid w:val="003855EF"/>
    <w:rsid w:val="003862B0"/>
    <w:rsid w:val="003865DD"/>
    <w:rsid w:val="0039024D"/>
    <w:rsid w:val="003916A8"/>
    <w:rsid w:val="0039299C"/>
    <w:rsid w:val="003944DF"/>
    <w:rsid w:val="00395900"/>
    <w:rsid w:val="003966F1"/>
    <w:rsid w:val="003A0021"/>
    <w:rsid w:val="003A08ED"/>
    <w:rsid w:val="003A211B"/>
    <w:rsid w:val="003A2A30"/>
    <w:rsid w:val="003A70E1"/>
    <w:rsid w:val="003A7BB4"/>
    <w:rsid w:val="003B2C1E"/>
    <w:rsid w:val="003B3540"/>
    <w:rsid w:val="003B557C"/>
    <w:rsid w:val="003C0D74"/>
    <w:rsid w:val="003C0FDC"/>
    <w:rsid w:val="003C1381"/>
    <w:rsid w:val="003C2FAD"/>
    <w:rsid w:val="003C5C26"/>
    <w:rsid w:val="003C6D1A"/>
    <w:rsid w:val="003D213D"/>
    <w:rsid w:val="003D4444"/>
    <w:rsid w:val="003D5BEA"/>
    <w:rsid w:val="003E3064"/>
    <w:rsid w:val="003E4639"/>
    <w:rsid w:val="003E5B17"/>
    <w:rsid w:val="003F0E34"/>
    <w:rsid w:val="003F493F"/>
    <w:rsid w:val="003F559E"/>
    <w:rsid w:val="004033AC"/>
    <w:rsid w:val="004056BC"/>
    <w:rsid w:val="00411F2E"/>
    <w:rsid w:val="004123C6"/>
    <w:rsid w:val="00414506"/>
    <w:rsid w:val="00414CE6"/>
    <w:rsid w:val="004178B4"/>
    <w:rsid w:val="0042233C"/>
    <w:rsid w:val="00422848"/>
    <w:rsid w:val="00424F65"/>
    <w:rsid w:val="00425BEF"/>
    <w:rsid w:val="00431595"/>
    <w:rsid w:val="0043216D"/>
    <w:rsid w:val="00433C47"/>
    <w:rsid w:val="00433E4A"/>
    <w:rsid w:val="00435414"/>
    <w:rsid w:val="004355A5"/>
    <w:rsid w:val="00442085"/>
    <w:rsid w:val="0044235A"/>
    <w:rsid w:val="00444EE6"/>
    <w:rsid w:val="0044587F"/>
    <w:rsid w:val="00445BB2"/>
    <w:rsid w:val="004466ED"/>
    <w:rsid w:val="00446ACE"/>
    <w:rsid w:val="004559C8"/>
    <w:rsid w:val="00455DA8"/>
    <w:rsid w:val="00461D30"/>
    <w:rsid w:val="00465AAD"/>
    <w:rsid w:val="00466435"/>
    <w:rsid w:val="004666FD"/>
    <w:rsid w:val="00470225"/>
    <w:rsid w:val="00472FD6"/>
    <w:rsid w:val="00473311"/>
    <w:rsid w:val="00480904"/>
    <w:rsid w:val="00480BC8"/>
    <w:rsid w:val="00491D87"/>
    <w:rsid w:val="00495783"/>
    <w:rsid w:val="00496464"/>
    <w:rsid w:val="004964EA"/>
    <w:rsid w:val="00497018"/>
    <w:rsid w:val="00497A60"/>
    <w:rsid w:val="00497BEB"/>
    <w:rsid w:val="004A3756"/>
    <w:rsid w:val="004A5B66"/>
    <w:rsid w:val="004A5C09"/>
    <w:rsid w:val="004B007E"/>
    <w:rsid w:val="004B1E8B"/>
    <w:rsid w:val="004B2FEB"/>
    <w:rsid w:val="004B406D"/>
    <w:rsid w:val="004B4537"/>
    <w:rsid w:val="004C2F98"/>
    <w:rsid w:val="004C388C"/>
    <w:rsid w:val="004C3FDD"/>
    <w:rsid w:val="004C616C"/>
    <w:rsid w:val="004D0617"/>
    <w:rsid w:val="004D1904"/>
    <w:rsid w:val="004D1F1F"/>
    <w:rsid w:val="004D22DF"/>
    <w:rsid w:val="004D3533"/>
    <w:rsid w:val="004D4F95"/>
    <w:rsid w:val="004D7D5B"/>
    <w:rsid w:val="004E2802"/>
    <w:rsid w:val="004E3E9A"/>
    <w:rsid w:val="004F079C"/>
    <w:rsid w:val="004F0C18"/>
    <w:rsid w:val="004F1FC6"/>
    <w:rsid w:val="004F256B"/>
    <w:rsid w:val="004F3E46"/>
    <w:rsid w:val="004F5392"/>
    <w:rsid w:val="004F5B8C"/>
    <w:rsid w:val="004F5EE9"/>
    <w:rsid w:val="004F6031"/>
    <w:rsid w:val="004F767D"/>
    <w:rsid w:val="004F7A18"/>
    <w:rsid w:val="004F7E49"/>
    <w:rsid w:val="005003D7"/>
    <w:rsid w:val="00500D79"/>
    <w:rsid w:val="005024D9"/>
    <w:rsid w:val="00502F23"/>
    <w:rsid w:val="00503458"/>
    <w:rsid w:val="005039AA"/>
    <w:rsid w:val="00503A19"/>
    <w:rsid w:val="005041E2"/>
    <w:rsid w:val="005045CE"/>
    <w:rsid w:val="00506B88"/>
    <w:rsid w:val="00506F9F"/>
    <w:rsid w:val="00512972"/>
    <w:rsid w:val="00512BF4"/>
    <w:rsid w:val="00513EF8"/>
    <w:rsid w:val="00514098"/>
    <w:rsid w:val="00514D83"/>
    <w:rsid w:val="00515517"/>
    <w:rsid w:val="0051680B"/>
    <w:rsid w:val="0053175B"/>
    <w:rsid w:val="0053416F"/>
    <w:rsid w:val="00534925"/>
    <w:rsid w:val="00534B46"/>
    <w:rsid w:val="005358B7"/>
    <w:rsid w:val="00543E55"/>
    <w:rsid w:val="00544D32"/>
    <w:rsid w:val="00546AF4"/>
    <w:rsid w:val="00546FD4"/>
    <w:rsid w:val="005475FE"/>
    <w:rsid w:val="00547D23"/>
    <w:rsid w:val="005520F2"/>
    <w:rsid w:val="0055465E"/>
    <w:rsid w:val="005637E9"/>
    <w:rsid w:val="0056562F"/>
    <w:rsid w:val="00565BE6"/>
    <w:rsid w:val="00566A84"/>
    <w:rsid w:val="00574258"/>
    <w:rsid w:val="00574C94"/>
    <w:rsid w:val="005771AC"/>
    <w:rsid w:val="00577A38"/>
    <w:rsid w:val="00585629"/>
    <w:rsid w:val="0058621E"/>
    <w:rsid w:val="005873E0"/>
    <w:rsid w:val="005A1BEA"/>
    <w:rsid w:val="005A1FD0"/>
    <w:rsid w:val="005A306A"/>
    <w:rsid w:val="005A53F8"/>
    <w:rsid w:val="005B0FF9"/>
    <w:rsid w:val="005B16BD"/>
    <w:rsid w:val="005B2291"/>
    <w:rsid w:val="005B2343"/>
    <w:rsid w:val="005B34F8"/>
    <w:rsid w:val="005B3E98"/>
    <w:rsid w:val="005B414D"/>
    <w:rsid w:val="005B44BA"/>
    <w:rsid w:val="005B5241"/>
    <w:rsid w:val="005B5259"/>
    <w:rsid w:val="005B59C4"/>
    <w:rsid w:val="005C0334"/>
    <w:rsid w:val="005C182A"/>
    <w:rsid w:val="005C1DEE"/>
    <w:rsid w:val="005C423D"/>
    <w:rsid w:val="005C486A"/>
    <w:rsid w:val="005C4B03"/>
    <w:rsid w:val="005C5368"/>
    <w:rsid w:val="005C7F6A"/>
    <w:rsid w:val="005D2E0E"/>
    <w:rsid w:val="005D6863"/>
    <w:rsid w:val="005D6FF4"/>
    <w:rsid w:val="005D7AE3"/>
    <w:rsid w:val="005E0BBA"/>
    <w:rsid w:val="005E0E34"/>
    <w:rsid w:val="005E1D77"/>
    <w:rsid w:val="005E291C"/>
    <w:rsid w:val="005E36DF"/>
    <w:rsid w:val="005E6079"/>
    <w:rsid w:val="005E649E"/>
    <w:rsid w:val="005E7485"/>
    <w:rsid w:val="005E7EC0"/>
    <w:rsid w:val="005F4B7E"/>
    <w:rsid w:val="005F5070"/>
    <w:rsid w:val="005F5C2F"/>
    <w:rsid w:val="005F6591"/>
    <w:rsid w:val="005F7B55"/>
    <w:rsid w:val="00600BE0"/>
    <w:rsid w:val="006011F8"/>
    <w:rsid w:val="006012B7"/>
    <w:rsid w:val="00603F2D"/>
    <w:rsid w:val="00604A60"/>
    <w:rsid w:val="00605626"/>
    <w:rsid w:val="00610AA3"/>
    <w:rsid w:val="00610FA4"/>
    <w:rsid w:val="00611179"/>
    <w:rsid w:val="006134A1"/>
    <w:rsid w:val="00613582"/>
    <w:rsid w:val="00613FB6"/>
    <w:rsid w:val="00616C15"/>
    <w:rsid w:val="00623FDB"/>
    <w:rsid w:val="006243B3"/>
    <w:rsid w:val="00626C8A"/>
    <w:rsid w:val="00633668"/>
    <w:rsid w:val="00636010"/>
    <w:rsid w:val="0063685F"/>
    <w:rsid w:val="00640A04"/>
    <w:rsid w:val="00642B16"/>
    <w:rsid w:val="00642F8A"/>
    <w:rsid w:val="0064603C"/>
    <w:rsid w:val="006524C2"/>
    <w:rsid w:val="00655A01"/>
    <w:rsid w:val="00655D4E"/>
    <w:rsid w:val="00656F59"/>
    <w:rsid w:val="00661E2A"/>
    <w:rsid w:val="00662568"/>
    <w:rsid w:val="006628F0"/>
    <w:rsid w:val="0066647E"/>
    <w:rsid w:val="00666CA3"/>
    <w:rsid w:val="00667044"/>
    <w:rsid w:val="00670A47"/>
    <w:rsid w:val="00671495"/>
    <w:rsid w:val="00673B4B"/>
    <w:rsid w:val="00673FA4"/>
    <w:rsid w:val="00681077"/>
    <w:rsid w:val="00683D39"/>
    <w:rsid w:val="006872E8"/>
    <w:rsid w:val="00687DD9"/>
    <w:rsid w:val="0069254D"/>
    <w:rsid w:val="006925EE"/>
    <w:rsid w:val="00692952"/>
    <w:rsid w:val="00693D85"/>
    <w:rsid w:val="00694C41"/>
    <w:rsid w:val="006978E2"/>
    <w:rsid w:val="00697F21"/>
    <w:rsid w:val="006A089B"/>
    <w:rsid w:val="006A267A"/>
    <w:rsid w:val="006A35E4"/>
    <w:rsid w:val="006A5B51"/>
    <w:rsid w:val="006A7762"/>
    <w:rsid w:val="006A79B6"/>
    <w:rsid w:val="006B19D0"/>
    <w:rsid w:val="006B311B"/>
    <w:rsid w:val="006B6959"/>
    <w:rsid w:val="006B7831"/>
    <w:rsid w:val="006C045A"/>
    <w:rsid w:val="006C0C32"/>
    <w:rsid w:val="006C1564"/>
    <w:rsid w:val="006C30B8"/>
    <w:rsid w:val="006C52E4"/>
    <w:rsid w:val="006C625F"/>
    <w:rsid w:val="006C7E93"/>
    <w:rsid w:val="006D00C0"/>
    <w:rsid w:val="006D2F69"/>
    <w:rsid w:val="006D3542"/>
    <w:rsid w:val="006D3D50"/>
    <w:rsid w:val="006D45B2"/>
    <w:rsid w:val="006D723D"/>
    <w:rsid w:val="006E0840"/>
    <w:rsid w:val="006E099D"/>
    <w:rsid w:val="006E0F4E"/>
    <w:rsid w:val="006E1D65"/>
    <w:rsid w:val="006E2C79"/>
    <w:rsid w:val="006E386D"/>
    <w:rsid w:val="006E3E47"/>
    <w:rsid w:val="006F17D8"/>
    <w:rsid w:val="006F2E9C"/>
    <w:rsid w:val="006F3348"/>
    <w:rsid w:val="006F4860"/>
    <w:rsid w:val="006F6737"/>
    <w:rsid w:val="006F6F65"/>
    <w:rsid w:val="006F7E1E"/>
    <w:rsid w:val="0070000D"/>
    <w:rsid w:val="00701CDD"/>
    <w:rsid w:val="00702554"/>
    <w:rsid w:val="0070561E"/>
    <w:rsid w:val="007075FE"/>
    <w:rsid w:val="007104B0"/>
    <w:rsid w:val="00710DFF"/>
    <w:rsid w:val="0071130D"/>
    <w:rsid w:val="00715F82"/>
    <w:rsid w:val="0071651A"/>
    <w:rsid w:val="00725EBB"/>
    <w:rsid w:val="0072644E"/>
    <w:rsid w:val="007323CC"/>
    <w:rsid w:val="007376A0"/>
    <w:rsid w:val="00746042"/>
    <w:rsid w:val="007519FE"/>
    <w:rsid w:val="00761868"/>
    <w:rsid w:val="00761D63"/>
    <w:rsid w:val="0076372F"/>
    <w:rsid w:val="00763A83"/>
    <w:rsid w:val="00770D43"/>
    <w:rsid w:val="0077342B"/>
    <w:rsid w:val="00776CF1"/>
    <w:rsid w:val="007818D1"/>
    <w:rsid w:val="007818E7"/>
    <w:rsid w:val="00782486"/>
    <w:rsid w:val="00785BD9"/>
    <w:rsid w:val="00786564"/>
    <w:rsid w:val="007876C7"/>
    <w:rsid w:val="007914E8"/>
    <w:rsid w:val="007929E8"/>
    <w:rsid w:val="0079505B"/>
    <w:rsid w:val="00796D0E"/>
    <w:rsid w:val="007A48CC"/>
    <w:rsid w:val="007A4B9C"/>
    <w:rsid w:val="007A67EB"/>
    <w:rsid w:val="007B12D7"/>
    <w:rsid w:val="007B2119"/>
    <w:rsid w:val="007B2D46"/>
    <w:rsid w:val="007B574F"/>
    <w:rsid w:val="007B736D"/>
    <w:rsid w:val="007B79B5"/>
    <w:rsid w:val="007C2EF6"/>
    <w:rsid w:val="007C6D91"/>
    <w:rsid w:val="007D62FC"/>
    <w:rsid w:val="007E09AC"/>
    <w:rsid w:val="007E1560"/>
    <w:rsid w:val="007F1640"/>
    <w:rsid w:val="007F1DEC"/>
    <w:rsid w:val="007F2BE3"/>
    <w:rsid w:val="00801426"/>
    <w:rsid w:val="008018E6"/>
    <w:rsid w:val="008058B6"/>
    <w:rsid w:val="008070AA"/>
    <w:rsid w:val="00810EF2"/>
    <w:rsid w:val="00811BB2"/>
    <w:rsid w:val="00816A30"/>
    <w:rsid w:val="008177EF"/>
    <w:rsid w:val="0082098A"/>
    <w:rsid w:val="00821886"/>
    <w:rsid w:val="008242BC"/>
    <w:rsid w:val="008253F8"/>
    <w:rsid w:val="008264F1"/>
    <w:rsid w:val="00826815"/>
    <w:rsid w:val="00831231"/>
    <w:rsid w:val="00831947"/>
    <w:rsid w:val="00834BCA"/>
    <w:rsid w:val="00835B7B"/>
    <w:rsid w:val="008369AB"/>
    <w:rsid w:val="00837B9C"/>
    <w:rsid w:val="008426C7"/>
    <w:rsid w:val="008428D2"/>
    <w:rsid w:val="008469A6"/>
    <w:rsid w:val="00846E3D"/>
    <w:rsid w:val="00850B55"/>
    <w:rsid w:val="00851FFB"/>
    <w:rsid w:val="0085320A"/>
    <w:rsid w:val="00853AE9"/>
    <w:rsid w:val="00855395"/>
    <w:rsid w:val="0085682D"/>
    <w:rsid w:val="00857837"/>
    <w:rsid w:val="00857F83"/>
    <w:rsid w:val="00861E66"/>
    <w:rsid w:val="00865057"/>
    <w:rsid w:val="00865FA8"/>
    <w:rsid w:val="00866CA2"/>
    <w:rsid w:val="00871669"/>
    <w:rsid w:val="0087275D"/>
    <w:rsid w:val="00875FFE"/>
    <w:rsid w:val="008839D8"/>
    <w:rsid w:val="00885DC5"/>
    <w:rsid w:val="00890EE2"/>
    <w:rsid w:val="008924F3"/>
    <w:rsid w:val="008938BE"/>
    <w:rsid w:val="00896941"/>
    <w:rsid w:val="008A1676"/>
    <w:rsid w:val="008A4EDB"/>
    <w:rsid w:val="008B0CE2"/>
    <w:rsid w:val="008B1DDD"/>
    <w:rsid w:val="008B21A9"/>
    <w:rsid w:val="008B38D7"/>
    <w:rsid w:val="008B4B38"/>
    <w:rsid w:val="008B6441"/>
    <w:rsid w:val="008C0DE2"/>
    <w:rsid w:val="008C1FC4"/>
    <w:rsid w:val="008C4C28"/>
    <w:rsid w:val="008C56F1"/>
    <w:rsid w:val="008D07B4"/>
    <w:rsid w:val="008D194C"/>
    <w:rsid w:val="008D62AB"/>
    <w:rsid w:val="008D70FA"/>
    <w:rsid w:val="008D75E5"/>
    <w:rsid w:val="008E0BFC"/>
    <w:rsid w:val="008E6A1C"/>
    <w:rsid w:val="008F03F2"/>
    <w:rsid w:val="008F083B"/>
    <w:rsid w:val="0090514D"/>
    <w:rsid w:val="00905340"/>
    <w:rsid w:val="0090643B"/>
    <w:rsid w:val="0090779D"/>
    <w:rsid w:val="00907976"/>
    <w:rsid w:val="00907EAB"/>
    <w:rsid w:val="009102AE"/>
    <w:rsid w:val="00910CB8"/>
    <w:rsid w:val="00912768"/>
    <w:rsid w:val="009152DE"/>
    <w:rsid w:val="00915BB0"/>
    <w:rsid w:val="0092068B"/>
    <w:rsid w:val="009229C8"/>
    <w:rsid w:val="00923DA2"/>
    <w:rsid w:val="00925ABC"/>
    <w:rsid w:val="00926A69"/>
    <w:rsid w:val="00926D1D"/>
    <w:rsid w:val="00930F36"/>
    <w:rsid w:val="00931653"/>
    <w:rsid w:val="0093379B"/>
    <w:rsid w:val="00940AA8"/>
    <w:rsid w:val="009429C3"/>
    <w:rsid w:val="00944343"/>
    <w:rsid w:val="00946DFC"/>
    <w:rsid w:val="00947D05"/>
    <w:rsid w:val="00951CA7"/>
    <w:rsid w:val="00952D2B"/>
    <w:rsid w:val="009534E4"/>
    <w:rsid w:val="009558EA"/>
    <w:rsid w:val="00955FD0"/>
    <w:rsid w:val="0095648D"/>
    <w:rsid w:val="0095705F"/>
    <w:rsid w:val="00961071"/>
    <w:rsid w:val="009626C8"/>
    <w:rsid w:val="00962719"/>
    <w:rsid w:val="00965431"/>
    <w:rsid w:val="00966A47"/>
    <w:rsid w:val="00972356"/>
    <w:rsid w:val="00974969"/>
    <w:rsid w:val="00976652"/>
    <w:rsid w:val="00976709"/>
    <w:rsid w:val="009813A6"/>
    <w:rsid w:val="009818B4"/>
    <w:rsid w:val="00984354"/>
    <w:rsid w:val="00984D0F"/>
    <w:rsid w:val="0099155C"/>
    <w:rsid w:val="00993900"/>
    <w:rsid w:val="00993A55"/>
    <w:rsid w:val="00994F64"/>
    <w:rsid w:val="009957F0"/>
    <w:rsid w:val="00996837"/>
    <w:rsid w:val="00997FBD"/>
    <w:rsid w:val="009A188B"/>
    <w:rsid w:val="009A2EE8"/>
    <w:rsid w:val="009A4781"/>
    <w:rsid w:val="009A51C4"/>
    <w:rsid w:val="009A6FFA"/>
    <w:rsid w:val="009A76B2"/>
    <w:rsid w:val="009B244D"/>
    <w:rsid w:val="009B6896"/>
    <w:rsid w:val="009C051A"/>
    <w:rsid w:val="009C08EE"/>
    <w:rsid w:val="009C0F5F"/>
    <w:rsid w:val="009C2585"/>
    <w:rsid w:val="009C60A1"/>
    <w:rsid w:val="009D0F76"/>
    <w:rsid w:val="009D1B0F"/>
    <w:rsid w:val="009D3A8D"/>
    <w:rsid w:val="009D4D43"/>
    <w:rsid w:val="009D50E5"/>
    <w:rsid w:val="009D5E0F"/>
    <w:rsid w:val="009D5E75"/>
    <w:rsid w:val="009E2375"/>
    <w:rsid w:val="009E3DB9"/>
    <w:rsid w:val="009E7326"/>
    <w:rsid w:val="009F2334"/>
    <w:rsid w:val="009F3B24"/>
    <w:rsid w:val="00A01B0D"/>
    <w:rsid w:val="00A051A7"/>
    <w:rsid w:val="00A07F05"/>
    <w:rsid w:val="00A13838"/>
    <w:rsid w:val="00A14639"/>
    <w:rsid w:val="00A16DC6"/>
    <w:rsid w:val="00A17CFE"/>
    <w:rsid w:val="00A20105"/>
    <w:rsid w:val="00A208BC"/>
    <w:rsid w:val="00A21C70"/>
    <w:rsid w:val="00A22153"/>
    <w:rsid w:val="00A25818"/>
    <w:rsid w:val="00A27C96"/>
    <w:rsid w:val="00A27FA0"/>
    <w:rsid w:val="00A350F4"/>
    <w:rsid w:val="00A3679E"/>
    <w:rsid w:val="00A42842"/>
    <w:rsid w:val="00A45153"/>
    <w:rsid w:val="00A46F2A"/>
    <w:rsid w:val="00A60407"/>
    <w:rsid w:val="00A60BB4"/>
    <w:rsid w:val="00A60D38"/>
    <w:rsid w:val="00A615DE"/>
    <w:rsid w:val="00A620D0"/>
    <w:rsid w:val="00A624D8"/>
    <w:rsid w:val="00A63050"/>
    <w:rsid w:val="00A63D76"/>
    <w:rsid w:val="00A64DD7"/>
    <w:rsid w:val="00A6607F"/>
    <w:rsid w:val="00A7075F"/>
    <w:rsid w:val="00A7373C"/>
    <w:rsid w:val="00A73B1F"/>
    <w:rsid w:val="00A741D0"/>
    <w:rsid w:val="00A83C10"/>
    <w:rsid w:val="00A8780D"/>
    <w:rsid w:val="00A960DA"/>
    <w:rsid w:val="00A97765"/>
    <w:rsid w:val="00AA017B"/>
    <w:rsid w:val="00AA0A83"/>
    <w:rsid w:val="00AA2179"/>
    <w:rsid w:val="00AA4719"/>
    <w:rsid w:val="00AA76BD"/>
    <w:rsid w:val="00AA7B69"/>
    <w:rsid w:val="00AB0DFD"/>
    <w:rsid w:val="00AB13CE"/>
    <w:rsid w:val="00AB7D38"/>
    <w:rsid w:val="00AC0757"/>
    <w:rsid w:val="00AC49D7"/>
    <w:rsid w:val="00AC6B1B"/>
    <w:rsid w:val="00AD0F35"/>
    <w:rsid w:val="00AE2143"/>
    <w:rsid w:val="00AE2EC1"/>
    <w:rsid w:val="00AE313A"/>
    <w:rsid w:val="00AE345B"/>
    <w:rsid w:val="00AE3924"/>
    <w:rsid w:val="00AE4855"/>
    <w:rsid w:val="00AE4E62"/>
    <w:rsid w:val="00AF0AA5"/>
    <w:rsid w:val="00AF12C3"/>
    <w:rsid w:val="00B00532"/>
    <w:rsid w:val="00B0386C"/>
    <w:rsid w:val="00B078B2"/>
    <w:rsid w:val="00B10619"/>
    <w:rsid w:val="00B10829"/>
    <w:rsid w:val="00B16EFE"/>
    <w:rsid w:val="00B23116"/>
    <w:rsid w:val="00B23A0D"/>
    <w:rsid w:val="00B25F2D"/>
    <w:rsid w:val="00B27FE3"/>
    <w:rsid w:val="00B32BA8"/>
    <w:rsid w:val="00B35D23"/>
    <w:rsid w:val="00B36687"/>
    <w:rsid w:val="00B40C50"/>
    <w:rsid w:val="00B43BEC"/>
    <w:rsid w:val="00B44E49"/>
    <w:rsid w:val="00B4552A"/>
    <w:rsid w:val="00B47047"/>
    <w:rsid w:val="00B5024A"/>
    <w:rsid w:val="00B51683"/>
    <w:rsid w:val="00B5429C"/>
    <w:rsid w:val="00B5462A"/>
    <w:rsid w:val="00B57578"/>
    <w:rsid w:val="00B57A67"/>
    <w:rsid w:val="00B60CCB"/>
    <w:rsid w:val="00B702A9"/>
    <w:rsid w:val="00B70DF8"/>
    <w:rsid w:val="00B713DA"/>
    <w:rsid w:val="00B745A9"/>
    <w:rsid w:val="00B767B7"/>
    <w:rsid w:val="00B81C4E"/>
    <w:rsid w:val="00B8248C"/>
    <w:rsid w:val="00B91150"/>
    <w:rsid w:val="00B91F52"/>
    <w:rsid w:val="00BA0B33"/>
    <w:rsid w:val="00BA53E9"/>
    <w:rsid w:val="00BB12F2"/>
    <w:rsid w:val="00BB1C47"/>
    <w:rsid w:val="00BB1EE7"/>
    <w:rsid w:val="00BB2A97"/>
    <w:rsid w:val="00BB38FC"/>
    <w:rsid w:val="00BB4B28"/>
    <w:rsid w:val="00BB4EDF"/>
    <w:rsid w:val="00BB7DD8"/>
    <w:rsid w:val="00BC0CDC"/>
    <w:rsid w:val="00BC2653"/>
    <w:rsid w:val="00BC6330"/>
    <w:rsid w:val="00BC6D3F"/>
    <w:rsid w:val="00BC7242"/>
    <w:rsid w:val="00BD15BC"/>
    <w:rsid w:val="00BD61CB"/>
    <w:rsid w:val="00BD65ED"/>
    <w:rsid w:val="00BE26E0"/>
    <w:rsid w:val="00BE2F78"/>
    <w:rsid w:val="00BE4063"/>
    <w:rsid w:val="00BE5E9D"/>
    <w:rsid w:val="00BE642F"/>
    <w:rsid w:val="00BE68B0"/>
    <w:rsid w:val="00BE7EFE"/>
    <w:rsid w:val="00BF2212"/>
    <w:rsid w:val="00BF2DE6"/>
    <w:rsid w:val="00BF3EBA"/>
    <w:rsid w:val="00BF463C"/>
    <w:rsid w:val="00BF56B1"/>
    <w:rsid w:val="00BF5C69"/>
    <w:rsid w:val="00BF6928"/>
    <w:rsid w:val="00C04041"/>
    <w:rsid w:val="00C12211"/>
    <w:rsid w:val="00C139B2"/>
    <w:rsid w:val="00C142AF"/>
    <w:rsid w:val="00C1553B"/>
    <w:rsid w:val="00C17373"/>
    <w:rsid w:val="00C20D39"/>
    <w:rsid w:val="00C231F9"/>
    <w:rsid w:val="00C23336"/>
    <w:rsid w:val="00C24215"/>
    <w:rsid w:val="00C25F9F"/>
    <w:rsid w:val="00C30A86"/>
    <w:rsid w:val="00C327FA"/>
    <w:rsid w:val="00C3720A"/>
    <w:rsid w:val="00C426EB"/>
    <w:rsid w:val="00C42D5C"/>
    <w:rsid w:val="00C438D1"/>
    <w:rsid w:val="00C5434D"/>
    <w:rsid w:val="00C54A37"/>
    <w:rsid w:val="00C567F3"/>
    <w:rsid w:val="00C57158"/>
    <w:rsid w:val="00C5730B"/>
    <w:rsid w:val="00C60642"/>
    <w:rsid w:val="00C6206C"/>
    <w:rsid w:val="00C63FCB"/>
    <w:rsid w:val="00C657E1"/>
    <w:rsid w:val="00C677C4"/>
    <w:rsid w:val="00C70C18"/>
    <w:rsid w:val="00C74160"/>
    <w:rsid w:val="00C748B4"/>
    <w:rsid w:val="00C767A7"/>
    <w:rsid w:val="00C813A5"/>
    <w:rsid w:val="00C832E6"/>
    <w:rsid w:val="00C9186F"/>
    <w:rsid w:val="00C940E6"/>
    <w:rsid w:val="00C951E4"/>
    <w:rsid w:val="00CA4A90"/>
    <w:rsid w:val="00CA51D3"/>
    <w:rsid w:val="00CB5530"/>
    <w:rsid w:val="00CB5EAE"/>
    <w:rsid w:val="00CB65B6"/>
    <w:rsid w:val="00CB6641"/>
    <w:rsid w:val="00CB75F1"/>
    <w:rsid w:val="00CC595A"/>
    <w:rsid w:val="00CD209C"/>
    <w:rsid w:val="00CD2697"/>
    <w:rsid w:val="00CD3858"/>
    <w:rsid w:val="00CD500A"/>
    <w:rsid w:val="00CD52F2"/>
    <w:rsid w:val="00CE24FB"/>
    <w:rsid w:val="00CE3FC8"/>
    <w:rsid w:val="00CE600A"/>
    <w:rsid w:val="00CE65B1"/>
    <w:rsid w:val="00CE6788"/>
    <w:rsid w:val="00CF19E1"/>
    <w:rsid w:val="00CF23E4"/>
    <w:rsid w:val="00CF2739"/>
    <w:rsid w:val="00CF3A08"/>
    <w:rsid w:val="00CF6B68"/>
    <w:rsid w:val="00CF6C7B"/>
    <w:rsid w:val="00CF7C65"/>
    <w:rsid w:val="00D0057E"/>
    <w:rsid w:val="00D01528"/>
    <w:rsid w:val="00D0371D"/>
    <w:rsid w:val="00D04C63"/>
    <w:rsid w:val="00D05896"/>
    <w:rsid w:val="00D05DD4"/>
    <w:rsid w:val="00D11D3A"/>
    <w:rsid w:val="00D12F87"/>
    <w:rsid w:val="00D143A3"/>
    <w:rsid w:val="00D1658D"/>
    <w:rsid w:val="00D20EE1"/>
    <w:rsid w:val="00D22E98"/>
    <w:rsid w:val="00D247EC"/>
    <w:rsid w:val="00D26C86"/>
    <w:rsid w:val="00D30AA2"/>
    <w:rsid w:val="00D3330C"/>
    <w:rsid w:val="00D35ABE"/>
    <w:rsid w:val="00D36AA3"/>
    <w:rsid w:val="00D37A97"/>
    <w:rsid w:val="00D407A4"/>
    <w:rsid w:val="00D41708"/>
    <w:rsid w:val="00D46693"/>
    <w:rsid w:val="00D54550"/>
    <w:rsid w:val="00D57003"/>
    <w:rsid w:val="00D60E72"/>
    <w:rsid w:val="00D6548D"/>
    <w:rsid w:val="00D66CF0"/>
    <w:rsid w:val="00D6772A"/>
    <w:rsid w:val="00D67F4D"/>
    <w:rsid w:val="00D724A2"/>
    <w:rsid w:val="00D7270D"/>
    <w:rsid w:val="00D73659"/>
    <w:rsid w:val="00D7402A"/>
    <w:rsid w:val="00D74CF2"/>
    <w:rsid w:val="00D75161"/>
    <w:rsid w:val="00D80C06"/>
    <w:rsid w:val="00D82BBA"/>
    <w:rsid w:val="00D82FD3"/>
    <w:rsid w:val="00D83295"/>
    <w:rsid w:val="00D95BAC"/>
    <w:rsid w:val="00DA0A43"/>
    <w:rsid w:val="00DA2994"/>
    <w:rsid w:val="00DA347A"/>
    <w:rsid w:val="00DA3938"/>
    <w:rsid w:val="00DA4D8A"/>
    <w:rsid w:val="00DA59FD"/>
    <w:rsid w:val="00DA73FF"/>
    <w:rsid w:val="00DA749E"/>
    <w:rsid w:val="00DA7899"/>
    <w:rsid w:val="00DA7E6D"/>
    <w:rsid w:val="00DB076B"/>
    <w:rsid w:val="00DB1B5B"/>
    <w:rsid w:val="00DB3A0C"/>
    <w:rsid w:val="00DB5A8C"/>
    <w:rsid w:val="00DB5C4A"/>
    <w:rsid w:val="00DB7310"/>
    <w:rsid w:val="00DC2B5A"/>
    <w:rsid w:val="00DC4368"/>
    <w:rsid w:val="00DC7526"/>
    <w:rsid w:val="00DC77ED"/>
    <w:rsid w:val="00DC77FD"/>
    <w:rsid w:val="00DE018D"/>
    <w:rsid w:val="00DE1DC1"/>
    <w:rsid w:val="00DE6B3A"/>
    <w:rsid w:val="00DE70E6"/>
    <w:rsid w:val="00DF00B1"/>
    <w:rsid w:val="00DF1440"/>
    <w:rsid w:val="00DF2332"/>
    <w:rsid w:val="00DF342C"/>
    <w:rsid w:val="00DF4160"/>
    <w:rsid w:val="00DF653E"/>
    <w:rsid w:val="00E00545"/>
    <w:rsid w:val="00E02BE4"/>
    <w:rsid w:val="00E1045B"/>
    <w:rsid w:val="00E1057A"/>
    <w:rsid w:val="00E10E85"/>
    <w:rsid w:val="00E151F2"/>
    <w:rsid w:val="00E15749"/>
    <w:rsid w:val="00E15BBE"/>
    <w:rsid w:val="00E2001F"/>
    <w:rsid w:val="00E207C9"/>
    <w:rsid w:val="00E2332F"/>
    <w:rsid w:val="00E25462"/>
    <w:rsid w:val="00E264FB"/>
    <w:rsid w:val="00E3769D"/>
    <w:rsid w:val="00E41CDD"/>
    <w:rsid w:val="00E45451"/>
    <w:rsid w:val="00E45C93"/>
    <w:rsid w:val="00E47D1B"/>
    <w:rsid w:val="00E5294B"/>
    <w:rsid w:val="00E55CEC"/>
    <w:rsid w:val="00E602DE"/>
    <w:rsid w:val="00E60C7F"/>
    <w:rsid w:val="00E60D83"/>
    <w:rsid w:val="00E61F6B"/>
    <w:rsid w:val="00E63013"/>
    <w:rsid w:val="00E642FC"/>
    <w:rsid w:val="00E64F3F"/>
    <w:rsid w:val="00E6558C"/>
    <w:rsid w:val="00E6722E"/>
    <w:rsid w:val="00E70619"/>
    <w:rsid w:val="00E7063E"/>
    <w:rsid w:val="00E717DD"/>
    <w:rsid w:val="00E72EB2"/>
    <w:rsid w:val="00E81ECD"/>
    <w:rsid w:val="00E826B7"/>
    <w:rsid w:val="00E83FA3"/>
    <w:rsid w:val="00E8725C"/>
    <w:rsid w:val="00E900E0"/>
    <w:rsid w:val="00E9069A"/>
    <w:rsid w:val="00E92308"/>
    <w:rsid w:val="00E92332"/>
    <w:rsid w:val="00E92C63"/>
    <w:rsid w:val="00E935D6"/>
    <w:rsid w:val="00E937DD"/>
    <w:rsid w:val="00E938E0"/>
    <w:rsid w:val="00E93C6F"/>
    <w:rsid w:val="00E96B18"/>
    <w:rsid w:val="00E97B2B"/>
    <w:rsid w:val="00EA3826"/>
    <w:rsid w:val="00EA5117"/>
    <w:rsid w:val="00EA524F"/>
    <w:rsid w:val="00EB152C"/>
    <w:rsid w:val="00EB2D3D"/>
    <w:rsid w:val="00EB4D4A"/>
    <w:rsid w:val="00EC0000"/>
    <w:rsid w:val="00EC021E"/>
    <w:rsid w:val="00EC106A"/>
    <w:rsid w:val="00EC4AA8"/>
    <w:rsid w:val="00EC5ADE"/>
    <w:rsid w:val="00ED01C1"/>
    <w:rsid w:val="00ED051A"/>
    <w:rsid w:val="00ED46D5"/>
    <w:rsid w:val="00ED4B92"/>
    <w:rsid w:val="00EE181D"/>
    <w:rsid w:val="00EF0DE3"/>
    <w:rsid w:val="00EF16C3"/>
    <w:rsid w:val="00EF3463"/>
    <w:rsid w:val="00EF5CCF"/>
    <w:rsid w:val="00EF68B5"/>
    <w:rsid w:val="00F05E95"/>
    <w:rsid w:val="00F07A87"/>
    <w:rsid w:val="00F137DB"/>
    <w:rsid w:val="00F143B4"/>
    <w:rsid w:val="00F22391"/>
    <w:rsid w:val="00F23EDA"/>
    <w:rsid w:val="00F24E17"/>
    <w:rsid w:val="00F327E8"/>
    <w:rsid w:val="00F35436"/>
    <w:rsid w:val="00F35D7A"/>
    <w:rsid w:val="00F36730"/>
    <w:rsid w:val="00F467A1"/>
    <w:rsid w:val="00F5122A"/>
    <w:rsid w:val="00F51656"/>
    <w:rsid w:val="00F53B52"/>
    <w:rsid w:val="00F543C2"/>
    <w:rsid w:val="00F54607"/>
    <w:rsid w:val="00F54DBA"/>
    <w:rsid w:val="00F55BE1"/>
    <w:rsid w:val="00F575EE"/>
    <w:rsid w:val="00F575F0"/>
    <w:rsid w:val="00F65484"/>
    <w:rsid w:val="00F6586B"/>
    <w:rsid w:val="00F67E76"/>
    <w:rsid w:val="00F7210C"/>
    <w:rsid w:val="00F72FCC"/>
    <w:rsid w:val="00F73639"/>
    <w:rsid w:val="00F75084"/>
    <w:rsid w:val="00F77A95"/>
    <w:rsid w:val="00F802D5"/>
    <w:rsid w:val="00F839C9"/>
    <w:rsid w:val="00F94045"/>
    <w:rsid w:val="00FA1299"/>
    <w:rsid w:val="00FA32D5"/>
    <w:rsid w:val="00FA75B8"/>
    <w:rsid w:val="00FC4ED7"/>
    <w:rsid w:val="00FC5BA9"/>
    <w:rsid w:val="00FC72B6"/>
    <w:rsid w:val="00FD05B7"/>
    <w:rsid w:val="00FD24DD"/>
    <w:rsid w:val="00FD4A2A"/>
    <w:rsid w:val="00FD4C72"/>
    <w:rsid w:val="00FD5A89"/>
    <w:rsid w:val="00FE110B"/>
    <w:rsid w:val="00FE1836"/>
    <w:rsid w:val="00FE2EEB"/>
    <w:rsid w:val="00FE34F6"/>
    <w:rsid w:val="00FE4F88"/>
    <w:rsid w:val="00FE6078"/>
    <w:rsid w:val="00FE64C0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52C21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E9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52C21"/>
    <w:rPr>
      <w:rFonts w:ascii="Times New Roman" w:eastAsia="Times New Roman" w:hAnsi="Times New Roman" w:cs="Times New Roman"/>
      <w:b/>
      <w:bCs/>
      <w:kern w:val="36"/>
      <w:sz w:val="38"/>
      <w:szCs w:val="3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52C21"/>
    <w:rPr>
      <w:color w:val="715A28"/>
      <w:u w:val="single"/>
    </w:rPr>
  </w:style>
  <w:style w:type="character" w:customStyle="1" w:styleId="gesetzevzaehlung">
    <w:name w:val="gesetz_ev_zaehlung"/>
    <w:basedOn w:val="Absatz-Standardschriftart"/>
    <w:rsid w:val="00352C21"/>
  </w:style>
  <w:style w:type="character" w:customStyle="1" w:styleId="gesetzevueberschrift">
    <w:name w:val="gesetz_ev_ueberschrift"/>
    <w:basedOn w:val="Absatz-Standardschriftart"/>
    <w:rsid w:val="0035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52C21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E9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52C21"/>
    <w:rPr>
      <w:rFonts w:ascii="Times New Roman" w:eastAsia="Times New Roman" w:hAnsi="Times New Roman" w:cs="Times New Roman"/>
      <w:b/>
      <w:bCs/>
      <w:kern w:val="36"/>
      <w:sz w:val="38"/>
      <w:szCs w:val="3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52C21"/>
    <w:rPr>
      <w:color w:val="715A28"/>
      <w:u w:val="single"/>
    </w:rPr>
  </w:style>
  <w:style w:type="character" w:customStyle="1" w:styleId="gesetzevzaehlung">
    <w:name w:val="gesetz_ev_zaehlung"/>
    <w:basedOn w:val="Absatz-Standardschriftart"/>
    <w:rsid w:val="00352C21"/>
  </w:style>
  <w:style w:type="character" w:customStyle="1" w:styleId="gesetzevueberschrift">
    <w:name w:val="gesetz_ev_ueberschrift"/>
    <w:basedOn w:val="Absatz-Standardschriftart"/>
    <w:rsid w:val="0035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2059">
                                  <w:marLeft w:val="0"/>
                                  <w:marRight w:val="3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4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4965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87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67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35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15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92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24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231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03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9CD33-8542-4AB7-BEAB-6E084A24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216F80ED</Template>
  <TotalTime>0</TotalTime>
  <Pages>10</Pages>
  <Words>4119</Words>
  <Characters>25951</Characters>
  <Application>Microsoft Office Word</Application>
  <DocSecurity>0</DocSecurity>
  <Lines>216</Lines>
  <Paragraphs>60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Steder</dc:creator>
  <cp:lastModifiedBy>Quade, Ada</cp:lastModifiedBy>
  <cp:revision>2</cp:revision>
  <dcterms:created xsi:type="dcterms:W3CDTF">2017-10-27T07:04:00Z</dcterms:created>
  <dcterms:modified xsi:type="dcterms:W3CDTF">2017-10-27T07:04:00Z</dcterms:modified>
</cp:coreProperties>
</file>